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06" w:rsidRPr="008A14F4" w:rsidRDefault="00777222" w:rsidP="009F3A82">
      <w:pPr>
        <w:spacing w:before="120" w:after="0"/>
        <w:ind w:left="72" w:right="0" w:firstLine="0"/>
        <w:jc w:val="center"/>
        <w:rPr>
          <w:b/>
        </w:rPr>
      </w:pPr>
      <w:r w:rsidRPr="008A14F4">
        <w:rPr>
          <w:b/>
        </w:rPr>
        <w:t xml:space="preserve">TERMES DE RÉFÉRENCE POUR </w:t>
      </w:r>
      <w:r w:rsidR="008A14F4" w:rsidRPr="008A14F4">
        <w:rPr>
          <w:b/>
        </w:rPr>
        <w:t xml:space="preserve">L’ACQUISITION DE </w:t>
      </w:r>
      <w:r w:rsidR="009F3A82">
        <w:rPr>
          <w:b/>
        </w:rPr>
        <w:t xml:space="preserve">FOURNITURES </w:t>
      </w:r>
      <w:r w:rsidR="00DF504E">
        <w:rPr>
          <w:b/>
        </w:rPr>
        <w:t xml:space="preserve">ET CONSOMMABLES </w:t>
      </w:r>
      <w:r w:rsidR="009F3A82">
        <w:rPr>
          <w:b/>
        </w:rPr>
        <w:t>BUREAUTIQUES</w:t>
      </w:r>
      <w:r w:rsidR="008A14F4" w:rsidRPr="008A14F4">
        <w:rPr>
          <w:b/>
        </w:rPr>
        <w:t xml:space="preserve"> AU PROFIT DU CENTRE 4C, ISET SILIANA</w:t>
      </w:r>
    </w:p>
    <w:p w:rsidR="00654706" w:rsidRPr="008A14F4" w:rsidRDefault="00654706" w:rsidP="00654706">
      <w:pPr>
        <w:spacing w:before="120" w:after="0"/>
        <w:ind w:left="72" w:right="0" w:firstLine="0"/>
        <w:jc w:val="center"/>
      </w:pPr>
    </w:p>
    <w:p w:rsidR="00F15DD7" w:rsidRPr="008A14F4" w:rsidRDefault="0097432C">
      <w:pPr>
        <w:pStyle w:val="Titre1"/>
        <w:ind w:left="-5"/>
      </w:pPr>
      <w:r>
        <w:t>ARTICLE</w:t>
      </w:r>
      <w:r w:rsidR="00777222" w:rsidRPr="008A14F4">
        <w:t>1. CONTEXTE</w:t>
      </w:r>
    </w:p>
    <w:p w:rsidR="00654706" w:rsidRPr="008A14F4" w:rsidRDefault="00654706" w:rsidP="00654706">
      <w:pPr>
        <w:spacing w:after="348"/>
        <w:ind w:left="-5" w:right="0"/>
      </w:pPr>
      <w:r w:rsidRPr="008A14F4">
        <w:t xml:space="preserve">Dans le cadre du Modernisation de l’Enseignement Supérieur en soutien à l’Employabilité (PROMESSE) financé en partie par l’accord de prêt </w:t>
      </w:r>
      <w:r w:rsidRPr="00CB7F41">
        <w:t>n° 8590-TN</w:t>
      </w:r>
      <w:r w:rsidRPr="008A14F4">
        <w:t xml:space="preserve"> entre la Banque Internationale pour la Reconstruction et le Développement (BIRD) et le Ministère de l’Enseignement Supérieur et de la Recherche Scientifique (MESRS), Institut Supérieur des Etudes Technologiques de Siliana a bénéficié d’un projet PAQ-4C</w:t>
      </w:r>
    </w:p>
    <w:p w:rsidR="006F0363" w:rsidRPr="008A14F4" w:rsidRDefault="00777222" w:rsidP="006F0363">
      <w:pPr>
        <w:spacing w:after="317"/>
        <w:ind w:left="-5" w:right="0"/>
      </w:pPr>
      <w:r w:rsidRPr="008A14F4">
        <w:t xml:space="preserve">Dans ce cadre, </w:t>
      </w:r>
      <w:r w:rsidR="00654706" w:rsidRPr="008A14F4">
        <w:t xml:space="preserve">l’Institut Supérieur des Etudes Technologiques de </w:t>
      </w:r>
      <w:r w:rsidR="008A14F4" w:rsidRPr="008A14F4">
        <w:t>Siliana invite</w:t>
      </w:r>
      <w:r w:rsidRPr="008A14F4">
        <w:t xml:space="preserve">, par la présente demande, les </w:t>
      </w:r>
      <w:r w:rsidR="00D57653">
        <w:t>entreprises</w:t>
      </w:r>
      <w:r w:rsidR="008A14F4" w:rsidRPr="008A14F4">
        <w:t xml:space="preserve"> intéressé</w:t>
      </w:r>
      <w:r w:rsidR="006F0363">
        <w:t>e</w:t>
      </w:r>
      <w:r w:rsidR="008A14F4" w:rsidRPr="008A14F4">
        <w:t>s</w:t>
      </w:r>
      <w:r w:rsidRPr="008A14F4">
        <w:t xml:space="preserve"> à manifester leur intérêt pour </w:t>
      </w:r>
      <w:r w:rsidR="006F0363">
        <w:t>la vente des fournitures bureautiques</w:t>
      </w:r>
      <w:r w:rsidR="00DF504E">
        <w:t xml:space="preserve"> et consommables bureautiques détaillés </w:t>
      </w:r>
      <w:r w:rsidR="006542EA">
        <w:t>dans le paragraphe 2 « OBJECTIF</w:t>
      </w:r>
      <w:r w:rsidR="00DF504E">
        <w:t xml:space="preserve"> DE LA MISSION »</w:t>
      </w:r>
      <w:r w:rsidR="006F0363">
        <w:t>.</w:t>
      </w:r>
    </w:p>
    <w:p w:rsidR="00F15DD7" w:rsidRPr="008A14F4" w:rsidRDefault="0097432C">
      <w:pPr>
        <w:pStyle w:val="Titre1"/>
        <w:ind w:left="-5"/>
      </w:pPr>
      <w:r>
        <w:t>ARTICLE</w:t>
      </w:r>
      <w:r w:rsidR="006542EA">
        <w:t>2. OBJECTIF</w:t>
      </w:r>
      <w:r w:rsidR="00777222" w:rsidRPr="008A14F4">
        <w:t xml:space="preserve"> DE LA MISSION</w:t>
      </w:r>
    </w:p>
    <w:p w:rsidR="00F15DD7" w:rsidRDefault="00C445CC" w:rsidP="00C445CC">
      <w:pPr>
        <w:ind w:left="-5" w:right="0"/>
      </w:pPr>
      <w:r>
        <w:t>L’objectif</w:t>
      </w:r>
      <w:r w:rsidR="00777222" w:rsidRPr="008A14F4">
        <w:t xml:space="preserve"> de la mission </w:t>
      </w:r>
      <w:r w:rsidR="006542EA">
        <w:t xml:space="preserve">est l’acquisition des fournitures et consommables bureautiques </w:t>
      </w:r>
      <w:r w:rsidR="00DF504E">
        <w:t>suivants</w:t>
      </w:r>
      <w:r w:rsidR="00CE779C" w:rsidRPr="008A14F4">
        <w:t>:</w:t>
      </w:r>
    </w:p>
    <w:p w:rsidR="00CE779C" w:rsidRDefault="00CE779C" w:rsidP="00CE779C">
      <w:pPr>
        <w:pStyle w:val="Paragraphedeliste"/>
        <w:ind w:right="0" w:firstLine="0"/>
        <w:rPr>
          <w:b/>
          <w:bCs/>
        </w:rPr>
      </w:pPr>
    </w:p>
    <w:tbl>
      <w:tblPr>
        <w:tblStyle w:val="Grilledutableau"/>
        <w:tblW w:w="9242" w:type="dxa"/>
        <w:jc w:val="center"/>
        <w:tblLook w:val="04A0"/>
      </w:tblPr>
      <w:tblGrid>
        <w:gridCol w:w="915"/>
        <w:gridCol w:w="7285"/>
        <w:gridCol w:w="1042"/>
      </w:tblGrid>
      <w:tr w:rsidR="002F6EEF" w:rsidTr="002172CD">
        <w:trPr>
          <w:trHeight w:val="342"/>
          <w:jc w:val="center"/>
        </w:trPr>
        <w:tc>
          <w:tcPr>
            <w:tcW w:w="915" w:type="dxa"/>
          </w:tcPr>
          <w:p w:rsidR="002F6EEF" w:rsidRDefault="002F6EEF" w:rsidP="00FF1059">
            <w:pPr>
              <w:pStyle w:val="Paragraphedeliste"/>
              <w:ind w:left="0" w:right="0" w:firstLine="0"/>
              <w:jc w:val="center"/>
              <w:rPr>
                <w:b/>
                <w:bCs/>
              </w:rPr>
            </w:pPr>
            <w:r>
              <w:rPr>
                <w:b/>
                <w:bCs/>
              </w:rPr>
              <w:t>Articles</w:t>
            </w:r>
          </w:p>
        </w:tc>
        <w:tc>
          <w:tcPr>
            <w:tcW w:w="7285" w:type="dxa"/>
            <w:vAlign w:val="center"/>
          </w:tcPr>
          <w:p w:rsidR="002F6EEF" w:rsidRPr="00A011A4" w:rsidRDefault="002F6EEF" w:rsidP="00FF1059">
            <w:pPr>
              <w:pStyle w:val="Paragraphedeliste"/>
              <w:ind w:left="0" w:right="0" w:firstLine="0"/>
              <w:jc w:val="center"/>
              <w:rPr>
                <w:b/>
                <w:bCs/>
              </w:rPr>
            </w:pPr>
            <w:r w:rsidRPr="00A011A4">
              <w:rPr>
                <w:b/>
                <w:bCs/>
              </w:rPr>
              <w:t>Désignation</w:t>
            </w:r>
          </w:p>
        </w:tc>
        <w:tc>
          <w:tcPr>
            <w:tcW w:w="1042" w:type="dxa"/>
          </w:tcPr>
          <w:p w:rsidR="002F6EEF" w:rsidRPr="00A011A4" w:rsidRDefault="002F6EEF" w:rsidP="00FF1059">
            <w:pPr>
              <w:pStyle w:val="Paragraphedeliste"/>
              <w:ind w:left="0" w:right="0" w:firstLine="0"/>
              <w:jc w:val="center"/>
              <w:rPr>
                <w:b/>
                <w:bCs/>
              </w:rPr>
            </w:pPr>
            <w:r>
              <w:rPr>
                <w:b/>
                <w:bCs/>
              </w:rPr>
              <w:t>Quantité</w:t>
            </w:r>
          </w:p>
        </w:tc>
      </w:tr>
      <w:tr w:rsidR="00C341A4" w:rsidTr="002172CD">
        <w:trPr>
          <w:trHeight w:val="342"/>
          <w:jc w:val="center"/>
        </w:trPr>
        <w:tc>
          <w:tcPr>
            <w:tcW w:w="915" w:type="dxa"/>
          </w:tcPr>
          <w:p w:rsidR="00C341A4" w:rsidRDefault="00C341A4" w:rsidP="00C341A4">
            <w:pPr>
              <w:pStyle w:val="Paragraphedeliste"/>
              <w:numPr>
                <w:ilvl w:val="0"/>
                <w:numId w:val="23"/>
              </w:numPr>
              <w:ind w:right="0"/>
              <w:jc w:val="center"/>
              <w:rPr>
                <w:b/>
                <w:bCs/>
              </w:rPr>
            </w:pPr>
          </w:p>
        </w:tc>
        <w:tc>
          <w:tcPr>
            <w:tcW w:w="7285" w:type="dxa"/>
          </w:tcPr>
          <w:p w:rsidR="00C341A4" w:rsidRPr="00C341A4" w:rsidRDefault="00C341A4" w:rsidP="00C341A4">
            <w:pPr>
              <w:spacing w:after="0"/>
              <w:ind w:left="0" w:right="0" w:firstLine="0"/>
              <w:jc w:val="left"/>
              <w:rPr>
                <w:color w:val="000000" w:themeColor="text1"/>
              </w:rPr>
            </w:pPr>
            <w:r w:rsidRPr="00C341A4">
              <w:rPr>
                <w:color w:val="000000" w:themeColor="text1"/>
              </w:rPr>
              <w:t>Plastifieuse</w:t>
            </w:r>
          </w:p>
        </w:tc>
        <w:tc>
          <w:tcPr>
            <w:tcW w:w="1042" w:type="dxa"/>
          </w:tcPr>
          <w:p w:rsidR="00C341A4" w:rsidRPr="00A011A4" w:rsidRDefault="00C341A4" w:rsidP="00C341A4">
            <w:pPr>
              <w:spacing w:after="0"/>
              <w:ind w:left="0" w:right="0" w:firstLine="0"/>
              <w:jc w:val="center"/>
              <w:rPr>
                <w:b/>
                <w:bCs/>
              </w:rPr>
            </w:pPr>
            <w:r>
              <w:rPr>
                <w:b/>
                <w:bCs/>
              </w:rPr>
              <w:t>01</w:t>
            </w:r>
          </w:p>
        </w:tc>
      </w:tr>
      <w:tr w:rsidR="00C341A4" w:rsidTr="002172CD">
        <w:trPr>
          <w:trHeight w:val="342"/>
          <w:jc w:val="center"/>
        </w:trPr>
        <w:tc>
          <w:tcPr>
            <w:tcW w:w="915" w:type="dxa"/>
          </w:tcPr>
          <w:p w:rsidR="00C341A4" w:rsidRDefault="00C341A4" w:rsidP="00C341A4">
            <w:pPr>
              <w:pStyle w:val="Paragraphedeliste"/>
              <w:numPr>
                <w:ilvl w:val="0"/>
                <w:numId w:val="23"/>
              </w:numPr>
              <w:ind w:right="0"/>
              <w:jc w:val="center"/>
              <w:rPr>
                <w:b/>
                <w:bCs/>
              </w:rPr>
            </w:pPr>
          </w:p>
        </w:tc>
        <w:tc>
          <w:tcPr>
            <w:tcW w:w="7285" w:type="dxa"/>
          </w:tcPr>
          <w:p w:rsidR="00C341A4" w:rsidRPr="00C341A4" w:rsidRDefault="00C341A4" w:rsidP="00C341A4">
            <w:pPr>
              <w:spacing w:after="0"/>
              <w:ind w:left="0" w:right="0" w:firstLine="0"/>
              <w:jc w:val="left"/>
              <w:rPr>
                <w:rFonts w:asciiTheme="majorHAnsi" w:hAnsiTheme="majorHAnsi" w:cstheme="majorHAnsi"/>
                <w:color w:val="000000" w:themeColor="text1"/>
                <w:szCs w:val="24"/>
              </w:rPr>
            </w:pPr>
            <w:r w:rsidRPr="00C341A4">
              <w:rPr>
                <w:color w:val="000000" w:themeColor="text1"/>
              </w:rPr>
              <w:t>Cisaille papier</w:t>
            </w:r>
          </w:p>
        </w:tc>
        <w:tc>
          <w:tcPr>
            <w:tcW w:w="1042" w:type="dxa"/>
          </w:tcPr>
          <w:p w:rsidR="00C341A4" w:rsidRPr="00A011A4" w:rsidRDefault="00C341A4" w:rsidP="00C341A4">
            <w:pPr>
              <w:spacing w:after="0"/>
              <w:ind w:left="0" w:right="0" w:firstLine="0"/>
              <w:jc w:val="center"/>
              <w:rPr>
                <w:b/>
                <w:bCs/>
              </w:rPr>
            </w:pPr>
            <w:r>
              <w:rPr>
                <w:b/>
                <w:bCs/>
              </w:rPr>
              <w:t>01</w:t>
            </w:r>
          </w:p>
        </w:tc>
      </w:tr>
      <w:tr w:rsidR="00C341A4" w:rsidTr="002172CD">
        <w:trPr>
          <w:trHeight w:val="323"/>
          <w:jc w:val="center"/>
        </w:trPr>
        <w:tc>
          <w:tcPr>
            <w:tcW w:w="915" w:type="dxa"/>
          </w:tcPr>
          <w:p w:rsidR="00C341A4" w:rsidRDefault="00C341A4" w:rsidP="00C341A4">
            <w:pPr>
              <w:pStyle w:val="Paragraphedeliste"/>
              <w:numPr>
                <w:ilvl w:val="0"/>
                <w:numId w:val="23"/>
              </w:numPr>
              <w:ind w:right="0"/>
              <w:jc w:val="center"/>
              <w:rPr>
                <w:b/>
                <w:bCs/>
              </w:rPr>
            </w:pPr>
          </w:p>
        </w:tc>
        <w:tc>
          <w:tcPr>
            <w:tcW w:w="7285" w:type="dxa"/>
          </w:tcPr>
          <w:p w:rsidR="00C341A4" w:rsidRPr="00C341A4" w:rsidRDefault="00C341A4" w:rsidP="00C341A4">
            <w:pPr>
              <w:spacing w:after="0"/>
              <w:ind w:left="0" w:right="0" w:firstLine="0"/>
              <w:jc w:val="left"/>
              <w:rPr>
                <w:color w:val="000000" w:themeColor="text1"/>
              </w:rPr>
            </w:pPr>
            <w:r w:rsidRPr="00C341A4">
              <w:rPr>
                <w:color w:val="000000" w:themeColor="text1"/>
              </w:rPr>
              <w:t>Tableau d'affichage en Liège</w:t>
            </w:r>
          </w:p>
        </w:tc>
        <w:tc>
          <w:tcPr>
            <w:tcW w:w="1042" w:type="dxa"/>
          </w:tcPr>
          <w:p w:rsidR="00C341A4" w:rsidRPr="00A011A4" w:rsidRDefault="00C341A4" w:rsidP="00C341A4">
            <w:pPr>
              <w:spacing w:after="0"/>
              <w:ind w:left="0" w:right="0" w:firstLine="0"/>
              <w:jc w:val="center"/>
              <w:rPr>
                <w:b/>
                <w:bCs/>
              </w:rPr>
            </w:pPr>
            <w:r>
              <w:rPr>
                <w:b/>
                <w:bCs/>
              </w:rPr>
              <w:t>01</w:t>
            </w:r>
          </w:p>
        </w:tc>
      </w:tr>
      <w:tr w:rsidR="00C341A4" w:rsidTr="002172CD">
        <w:trPr>
          <w:trHeight w:val="342"/>
          <w:jc w:val="center"/>
        </w:trPr>
        <w:tc>
          <w:tcPr>
            <w:tcW w:w="915" w:type="dxa"/>
          </w:tcPr>
          <w:p w:rsidR="00C341A4" w:rsidRDefault="00C341A4" w:rsidP="00C341A4">
            <w:pPr>
              <w:pStyle w:val="Paragraphedeliste"/>
              <w:numPr>
                <w:ilvl w:val="0"/>
                <w:numId w:val="23"/>
              </w:numPr>
              <w:ind w:right="0"/>
              <w:jc w:val="center"/>
              <w:rPr>
                <w:b/>
                <w:bCs/>
              </w:rPr>
            </w:pPr>
          </w:p>
        </w:tc>
        <w:tc>
          <w:tcPr>
            <w:tcW w:w="7285" w:type="dxa"/>
          </w:tcPr>
          <w:p w:rsidR="00C341A4" w:rsidRPr="00C341A4" w:rsidRDefault="00C341A4" w:rsidP="00C341A4">
            <w:pPr>
              <w:spacing w:after="0"/>
              <w:ind w:left="0" w:right="0" w:firstLine="0"/>
              <w:jc w:val="left"/>
              <w:rPr>
                <w:color w:val="000000" w:themeColor="text1"/>
              </w:rPr>
            </w:pPr>
            <w:r w:rsidRPr="00C341A4">
              <w:rPr>
                <w:color w:val="000000" w:themeColor="text1"/>
              </w:rPr>
              <w:t>Tableau Blanc magnétique double faces</w:t>
            </w:r>
          </w:p>
        </w:tc>
        <w:tc>
          <w:tcPr>
            <w:tcW w:w="1042" w:type="dxa"/>
          </w:tcPr>
          <w:p w:rsidR="00C341A4" w:rsidRPr="00A011A4" w:rsidRDefault="00C341A4" w:rsidP="00C341A4">
            <w:pPr>
              <w:spacing w:after="0"/>
              <w:ind w:left="0" w:right="0" w:firstLine="0"/>
              <w:jc w:val="center"/>
              <w:rPr>
                <w:b/>
                <w:bCs/>
              </w:rPr>
            </w:pPr>
            <w:r>
              <w:rPr>
                <w:b/>
                <w:bCs/>
              </w:rPr>
              <w:t>01</w:t>
            </w:r>
          </w:p>
        </w:tc>
      </w:tr>
      <w:tr w:rsidR="00C341A4" w:rsidTr="002172CD">
        <w:trPr>
          <w:trHeight w:val="342"/>
          <w:jc w:val="center"/>
        </w:trPr>
        <w:tc>
          <w:tcPr>
            <w:tcW w:w="915" w:type="dxa"/>
          </w:tcPr>
          <w:p w:rsidR="00C341A4" w:rsidRDefault="00C341A4" w:rsidP="00C341A4">
            <w:pPr>
              <w:pStyle w:val="Paragraphedeliste"/>
              <w:numPr>
                <w:ilvl w:val="0"/>
                <w:numId w:val="23"/>
              </w:numPr>
              <w:ind w:right="0"/>
              <w:jc w:val="center"/>
              <w:rPr>
                <w:b/>
                <w:bCs/>
              </w:rPr>
            </w:pPr>
          </w:p>
        </w:tc>
        <w:tc>
          <w:tcPr>
            <w:tcW w:w="7285" w:type="dxa"/>
          </w:tcPr>
          <w:p w:rsidR="00C341A4" w:rsidRPr="00C341A4" w:rsidRDefault="00C341A4" w:rsidP="00C341A4">
            <w:pPr>
              <w:spacing w:after="0"/>
              <w:ind w:left="0" w:right="0" w:firstLine="0"/>
              <w:jc w:val="left"/>
              <w:rPr>
                <w:color w:val="000000" w:themeColor="text1"/>
              </w:rPr>
            </w:pPr>
            <w:r w:rsidRPr="00C341A4">
              <w:rPr>
                <w:color w:val="000000" w:themeColor="text1"/>
              </w:rPr>
              <w:t>Support pour Tableau</w:t>
            </w:r>
          </w:p>
        </w:tc>
        <w:tc>
          <w:tcPr>
            <w:tcW w:w="1042" w:type="dxa"/>
          </w:tcPr>
          <w:p w:rsidR="00C341A4" w:rsidRPr="00A011A4" w:rsidRDefault="00C341A4" w:rsidP="00C341A4">
            <w:pPr>
              <w:spacing w:after="0"/>
              <w:ind w:left="0" w:right="0" w:firstLine="0"/>
              <w:jc w:val="center"/>
              <w:rPr>
                <w:b/>
                <w:bCs/>
              </w:rPr>
            </w:pPr>
            <w:r>
              <w:rPr>
                <w:b/>
                <w:bCs/>
              </w:rPr>
              <w:t>01</w:t>
            </w:r>
          </w:p>
        </w:tc>
      </w:tr>
      <w:tr w:rsidR="00C341A4" w:rsidTr="002172CD">
        <w:trPr>
          <w:trHeight w:val="342"/>
          <w:jc w:val="center"/>
        </w:trPr>
        <w:tc>
          <w:tcPr>
            <w:tcW w:w="915" w:type="dxa"/>
          </w:tcPr>
          <w:p w:rsidR="00C341A4" w:rsidRDefault="00C341A4" w:rsidP="00C341A4">
            <w:pPr>
              <w:pStyle w:val="Paragraphedeliste"/>
              <w:numPr>
                <w:ilvl w:val="0"/>
                <w:numId w:val="23"/>
              </w:numPr>
              <w:ind w:right="0"/>
              <w:jc w:val="center"/>
              <w:rPr>
                <w:b/>
                <w:bCs/>
              </w:rPr>
            </w:pPr>
          </w:p>
        </w:tc>
        <w:tc>
          <w:tcPr>
            <w:tcW w:w="7285" w:type="dxa"/>
          </w:tcPr>
          <w:p w:rsidR="00C341A4" w:rsidRPr="00C341A4" w:rsidRDefault="00C341A4" w:rsidP="00C341A4">
            <w:pPr>
              <w:spacing w:after="0"/>
              <w:ind w:left="0" w:right="0" w:firstLine="0"/>
              <w:jc w:val="left"/>
              <w:rPr>
                <w:color w:val="000000" w:themeColor="text1"/>
              </w:rPr>
            </w:pPr>
            <w:r w:rsidRPr="00C341A4">
              <w:rPr>
                <w:color w:val="000000" w:themeColor="text1"/>
              </w:rPr>
              <w:t>Tableau Chevalet Magnétique sur Trépied</w:t>
            </w:r>
          </w:p>
        </w:tc>
        <w:tc>
          <w:tcPr>
            <w:tcW w:w="1042" w:type="dxa"/>
          </w:tcPr>
          <w:p w:rsidR="00C341A4" w:rsidRPr="00A011A4" w:rsidRDefault="00C341A4" w:rsidP="00C341A4">
            <w:pPr>
              <w:spacing w:after="0"/>
              <w:ind w:left="0" w:right="0" w:firstLine="0"/>
              <w:jc w:val="center"/>
              <w:rPr>
                <w:b/>
                <w:bCs/>
              </w:rPr>
            </w:pPr>
            <w:r>
              <w:rPr>
                <w:b/>
                <w:bCs/>
              </w:rPr>
              <w:t>01</w:t>
            </w:r>
          </w:p>
        </w:tc>
      </w:tr>
      <w:tr w:rsidR="00C341A4" w:rsidTr="002172CD">
        <w:trPr>
          <w:trHeight w:val="342"/>
          <w:jc w:val="center"/>
        </w:trPr>
        <w:tc>
          <w:tcPr>
            <w:tcW w:w="915" w:type="dxa"/>
          </w:tcPr>
          <w:p w:rsidR="00C341A4" w:rsidRDefault="00C341A4" w:rsidP="00C341A4">
            <w:pPr>
              <w:pStyle w:val="Paragraphedeliste"/>
              <w:numPr>
                <w:ilvl w:val="0"/>
                <w:numId w:val="23"/>
              </w:numPr>
              <w:ind w:right="0"/>
              <w:jc w:val="center"/>
              <w:rPr>
                <w:b/>
                <w:bCs/>
              </w:rPr>
            </w:pPr>
          </w:p>
        </w:tc>
        <w:tc>
          <w:tcPr>
            <w:tcW w:w="7285" w:type="dxa"/>
          </w:tcPr>
          <w:p w:rsidR="00C341A4" w:rsidRPr="00C341A4" w:rsidRDefault="00C341A4" w:rsidP="00C341A4">
            <w:pPr>
              <w:spacing w:after="0"/>
              <w:ind w:left="0" w:right="0" w:firstLine="0"/>
              <w:jc w:val="left"/>
              <w:rPr>
                <w:color w:val="000000" w:themeColor="text1"/>
              </w:rPr>
            </w:pPr>
            <w:r w:rsidRPr="00C341A4">
              <w:rPr>
                <w:color w:val="000000" w:themeColor="text1"/>
              </w:rPr>
              <w:t>Flip Chart</w:t>
            </w:r>
          </w:p>
        </w:tc>
        <w:tc>
          <w:tcPr>
            <w:tcW w:w="1042" w:type="dxa"/>
          </w:tcPr>
          <w:p w:rsidR="00C341A4" w:rsidRPr="00A011A4" w:rsidRDefault="00C341A4" w:rsidP="00C341A4">
            <w:pPr>
              <w:spacing w:after="0"/>
              <w:ind w:left="0" w:right="0" w:firstLine="0"/>
              <w:jc w:val="center"/>
              <w:rPr>
                <w:b/>
                <w:bCs/>
              </w:rPr>
            </w:pPr>
            <w:r>
              <w:rPr>
                <w:b/>
                <w:bCs/>
              </w:rPr>
              <w:t>20</w:t>
            </w:r>
          </w:p>
        </w:tc>
      </w:tr>
      <w:tr w:rsidR="00C341A4" w:rsidTr="002172CD">
        <w:trPr>
          <w:trHeight w:val="342"/>
          <w:jc w:val="center"/>
        </w:trPr>
        <w:tc>
          <w:tcPr>
            <w:tcW w:w="915" w:type="dxa"/>
          </w:tcPr>
          <w:p w:rsidR="00C341A4" w:rsidRDefault="00C341A4" w:rsidP="00C341A4">
            <w:pPr>
              <w:pStyle w:val="Paragraphedeliste"/>
              <w:numPr>
                <w:ilvl w:val="0"/>
                <w:numId w:val="23"/>
              </w:numPr>
              <w:ind w:right="0"/>
              <w:jc w:val="center"/>
              <w:rPr>
                <w:b/>
                <w:bCs/>
              </w:rPr>
            </w:pPr>
          </w:p>
        </w:tc>
        <w:tc>
          <w:tcPr>
            <w:tcW w:w="7285" w:type="dxa"/>
          </w:tcPr>
          <w:p w:rsidR="00C341A4" w:rsidRPr="00C341A4" w:rsidRDefault="00C341A4" w:rsidP="00C341A4">
            <w:pPr>
              <w:spacing w:after="0"/>
              <w:ind w:left="0" w:right="0" w:firstLine="0"/>
              <w:jc w:val="left"/>
              <w:rPr>
                <w:color w:val="000000" w:themeColor="text1"/>
              </w:rPr>
            </w:pPr>
            <w:r w:rsidRPr="00C341A4">
              <w:rPr>
                <w:color w:val="000000" w:themeColor="text1"/>
              </w:rPr>
              <w:t>Ecran de projection Triped</w:t>
            </w:r>
          </w:p>
        </w:tc>
        <w:tc>
          <w:tcPr>
            <w:tcW w:w="1042" w:type="dxa"/>
          </w:tcPr>
          <w:p w:rsidR="00C341A4" w:rsidRPr="00A011A4" w:rsidRDefault="00C341A4" w:rsidP="00C341A4">
            <w:pPr>
              <w:spacing w:after="0"/>
              <w:ind w:left="0" w:right="0" w:firstLine="0"/>
              <w:jc w:val="center"/>
              <w:rPr>
                <w:b/>
                <w:bCs/>
              </w:rPr>
            </w:pPr>
            <w:r>
              <w:rPr>
                <w:b/>
                <w:bCs/>
              </w:rPr>
              <w:t>01</w:t>
            </w:r>
          </w:p>
        </w:tc>
      </w:tr>
      <w:tr w:rsidR="00BF0A58" w:rsidTr="002172CD">
        <w:trPr>
          <w:trHeight w:val="342"/>
          <w:jc w:val="center"/>
        </w:trPr>
        <w:tc>
          <w:tcPr>
            <w:tcW w:w="915" w:type="dxa"/>
          </w:tcPr>
          <w:p w:rsidR="00BF0A58" w:rsidRDefault="00BF0A58" w:rsidP="00BF0A58">
            <w:pPr>
              <w:pStyle w:val="Paragraphedeliste"/>
              <w:numPr>
                <w:ilvl w:val="0"/>
                <w:numId w:val="23"/>
              </w:numPr>
              <w:ind w:right="0"/>
              <w:jc w:val="center"/>
              <w:rPr>
                <w:b/>
                <w:bCs/>
              </w:rPr>
            </w:pPr>
          </w:p>
        </w:tc>
        <w:tc>
          <w:tcPr>
            <w:tcW w:w="7285" w:type="dxa"/>
            <w:vAlign w:val="center"/>
          </w:tcPr>
          <w:p w:rsidR="00BF0A58" w:rsidRPr="00BF0A58" w:rsidRDefault="00BF0A58" w:rsidP="00BF0A58">
            <w:pPr>
              <w:spacing w:after="0"/>
              <w:ind w:left="0" w:right="0" w:firstLine="0"/>
              <w:jc w:val="left"/>
              <w:rPr>
                <w:color w:val="000000" w:themeColor="text1"/>
              </w:rPr>
            </w:pPr>
            <w:r w:rsidRPr="00BF0A58">
              <w:rPr>
                <w:color w:val="000000" w:themeColor="text1"/>
              </w:rPr>
              <w:t>Ensemble de bureau en Métal 5 pièces :</w:t>
            </w:r>
          </w:p>
        </w:tc>
        <w:tc>
          <w:tcPr>
            <w:tcW w:w="1042" w:type="dxa"/>
          </w:tcPr>
          <w:p w:rsidR="00BF0A58" w:rsidRPr="00C341A4" w:rsidRDefault="00BF0A58" w:rsidP="00BF0A58">
            <w:pPr>
              <w:spacing w:after="0"/>
              <w:ind w:left="0" w:right="0" w:firstLine="0"/>
              <w:jc w:val="center"/>
              <w:rPr>
                <w:b/>
                <w:bCs/>
                <w:color w:val="000000" w:themeColor="text1"/>
              </w:rPr>
            </w:pPr>
            <w:r>
              <w:rPr>
                <w:b/>
                <w:bCs/>
                <w:color w:val="000000" w:themeColor="text1"/>
              </w:rPr>
              <w:t>01</w:t>
            </w:r>
          </w:p>
        </w:tc>
      </w:tr>
      <w:tr w:rsidR="00BF0A58" w:rsidTr="002172CD">
        <w:trPr>
          <w:trHeight w:val="342"/>
          <w:jc w:val="center"/>
        </w:trPr>
        <w:tc>
          <w:tcPr>
            <w:tcW w:w="915" w:type="dxa"/>
          </w:tcPr>
          <w:p w:rsidR="00BF0A58" w:rsidRDefault="00BF0A58" w:rsidP="00BF0A58">
            <w:pPr>
              <w:pStyle w:val="Paragraphedeliste"/>
              <w:numPr>
                <w:ilvl w:val="0"/>
                <w:numId w:val="23"/>
              </w:numPr>
              <w:ind w:right="0"/>
              <w:jc w:val="center"/>
              <w:rPr>
                <w:b/>
                <w:bCs/>
              </w:rPr>
            </w:pPr>
          </w:p>
        </w:tc>
        <w:tc>
          <w:tcPr>
            <w:tcW w:w="7285" w:type="dxa"/>
            <w:vAlign w:val="center"/>
          </w:tcPr>
          <w:p w:rsidR="00BF0A58" w:rsidRPr="00881409" w:rsidRDefault="00BF0A58" w:rsidP="00BF0A58">
            <w:pPr>
              <w:spacing w:after="0"/>
              <w:ind w:left="0" w:right="0" w:firstLine="0"/>
              <w:jc w:val="left"/>
              <w:rPr>
                <w:color w:val="000000" w:themeColor="text1"/>
                <w:lang w:val="en-US"/>
              </w:rPr>
            </w:pPr>
            <w:r w:rsidRPr="00881409">
              <w:rPr>
                <w:color w:val="000000" w:themeColor="text1"/>
                <w:lang w:val="en-US"/>
              </w:rPr>
              <w:t>Stick Note auto-adhésive amovible</w:t>
            </w:r>
          </w:p>
        </w:tc>
        <w:tc>
          <w:tcPr>
            <w:tcW w:w="1042" w:type="dxa"/>
          </w:tcPr>
          <w:p w:rsidR="00BF0A58" w:rsidRDefault="00BF0A58" w:rsidP="00BF0A58">
            <w:pPr>
              <w:spacing w:after="0"/>
              <w:ind w:left="0" w:right="0" w:firstLine="0"/>
              <w:jc w:val="center"/>
              <w:rPr>
                <w:b/>
                <w:bCs/>
                <w:color w:val="000000" w:themeColor="text1"/>
              </w:rPr>
            </w:pPr>
            <w:r>
              <w:rPr>
                <w:b/>
                <w:bCs/>
                <w:color w:val="000000" w:themeColor="text1"/>
              </w:rPr>
              <w:t>100</w:t>
            </w:r>
          </w:p>
        </w:tc>
      </w:tr>
      <w:tr w:rsidR="00BF0A58" w:rsidTr="002172CD">
        <w:trPr>
          <w:trHeight w:val="323"/>
          <w:jc w:val="center"/>
        </w:trPr>
        <w:tc>
          <w:tcPr>
            <w:tcW w:w="915" w:type="dxa"/>
          </w:tcPr>
          <w:p w:rsidR="00BF0A58" w:rsidRDefault="00BF0A58" w:rsidP="00BF0A58">
            <w:pPr>
              <w:pStyle w:val="Paragraphedeliste"/>
              <w:numPr>
                <w:ilvl w:val="0"/>
                <w:numId w:val="23"/>
              </w:numPr>
              <w:ind w:right="0"/>
              <w:jc w:val="center"/>
              <w:rPr>
                <w:b/>
                <w:bCs/>
              </w:rPr>
            </w:pPr>
          </w:p>
        </w:tc>
        <w:tc>
          <w:tcPr>
            <w:tcW w:w="7285" w:type="dxa"/>
            <w:vAlign w:val="center"/>
          </w:tcPr>
          <w:p w:rsidR="00BF0A58" w:rsidRPr="00BF0A58" w:rsidRDefault="00BF0A58" w:rsidP="00BF0A58">
            <w:pPr>
              <w:spacing w:after="0"/>
              <w:ind w:left="0" w:right="0" w:firstLine="0"/>
              <w:jc w:val="left"/>
              <w:rPr>
                <w:color w:val="000000" w:themeColor="text1"/>
              </w:rPr>
            </w:pPr>
            <w:r w:rsidRPr="00BF0A58">
              <w:rPr>
                <w:color w:val="000000" w:themeColor="text1"/>
              </w:rPr>
              <w:t xml:space="preserve">Stick-note Flèche Fluo </w:t>
            </w:r>
          </w:p>
        </w:tc>
        <w:tc>
          <w:tcPr>
            <w:tcW w:w="1042" w:type="dxa"/>
          </w:tcPr>
          <w:p w:rsidR="00BF0A58" w:rsidRDefault="00BF0A58" w:rsidP="00BF0A58">
            <w:pPr>
              <w:spacing w:after="0"/>
              <w:ind w:left="0" w:right="0" w:firstLine="0"/>
              <w:jc w:val="center"/>
              <w:rPr>
                <w:b/>
                <w:bCs/>
                <w:color w:val="000000" w:themeColor="text1"/>
              </w:rPr>
            </w:pPr>
            <w:r>
              <w:rPr>
                <w:b/>
                <w:bCs/>
                <w:color w:val="000000" w:themeColor="text1"/>
              </w:rPr>
              <w:t>20</w:t>
            </w:r>
          </w:p>
        </w:tc>
      </w:tr>
      <w:tr w:rsidR="00BF0A58" w:rsidTr="002172CD">
        <w:trPr>
          <w:trHeight w:val="342"/>
          <w:jc w:val="center"/>
        </w:trPr>
        <w:tc>
          <w:tcPr>
            <w:tcW w:w="915" w:type="dxa"/>
          </w:tcPr>
          <w:p w:rsidR="00BF0A58" w:rsidRDefault="00BF0A58" w:rsidP="00BF0A58">
            <w:pPr>
              <w:pStyle w:val="Paragraphedeliste"/>
              <w:numPr>
                <w:ilvl w:val="0"/>
                <w:numId w:val="23"/>
              </w:numPr>
              <w:ind w:right="0"/>
              <w:jc w:val="center"/>
              <w:rPr>
                <w:b/>
                <w:bCs/>
              </w:rPr>
            </w:pPr>
          </w:p>
        </w:tc>
        <w:tc>
          <w:tcPr>
            <w:tcW w:w="7285" w:type="dxa"/>
            <w:vAlign w:val="center"/>
          </w:tcPr>
          <w:p w:rsidR="00BF0A58" w:rsidRPr="00BF0A58" w:rsidRDefault="00BF0A58" w:rsidP="00BF0A58">
            <w:pPr>
              <w:spacing w:after="0"/>
              <w:ind w:left="0" w:right="0" w:firstLine="0"/>
              <w:jc w:val="left"/>
              <w:rPr>
                <w:color w:val="000000" w:themeColor="text1"/>
              </w:rPr>
            </w:pPr>
            <w:r w:rsidRPr="00BF0A58">
              <w:rPr>
                <w:color w:val="000000" w:themeColor="text1"/>
              </w:rPr>
              <w:t>Stick-note Fluo marque page</w:t>
            </w:r>
          </w:p>
        </w:tc>
        <w:tc>
          <w:tcPr>
            <w:tcW w:w="1042" w:type="dxa"/>
          </w:tcPr>
          <w:p w:rsidR="00BF0A58" w:rsidRDefault="00BF0A58" w:rsidP="00BF0A58">
            <w:pPr>
              <w:spacing w:after="0"/>
              <w:ind w:left="0" w:right="0" w:firstLine="0"/>
              <w:jc w:val="center"/>
              <w:rPr>
                <w:b/>
                <w:bCs/>
                <w:color w:val="000000" w:themeColor="text1"/>
              </w:rPr>
            </w:pPr>
            <w:r>
              <w:rPr>
                <w:b/>
                <w:bCs/>
                <w:color w:val="000000" w:themeColor="text1"/>
              </w:rPr>
              <w:t>20</w:t>
            </w:r>
          </w:p>
        </w:tc>
      </w:tr>
      <w:tr w:rsidR="00BF0A58" w:rsidTr="002172CD">
        <w:trPr>
          <w:trHeight w:val="342"/>
          <w:jc w:val="center"/>
        </w:trPr>
        <w:tc>
          <w:tcPr>
            <w:tcW w:w="915" w:type="dxa"/>
          </w:tcPr>
          <w:p w:rsidR="00BF0A58" w:rsidRDefault="00BF0A58" w:rsidP="00BF0A58">
            <w:pPr>
              <w:pStyle w:val="Paragraphedeliste"/>
              <w:numPr>
                <w:ilvl w:val="0"/>
                <w:numId w:val="23"/>
              </w:numPr>
              <w:ind w:right="0"/>
              <w:jc w:val="center"/>
              <w:rPr>
                <w:b/>
                <w:bCs/>
              </w:rPr>
            </w:pPr>
          </w:p>
        </w:tc>
        <w:tc>
          <w:tcPr>
            <w:tcW w:w="7285" w:type="dxa"/>
            <w:vAlign w:val="center"/>
          </w:tcPr>
          <w:p w:rsidR="00BF0A58" w:rsidRPr="00BF0A58" w:rsidRDefault="00BF0A58" w:rsidP="00BF0A58">
            <w:pPr>
              <w:spacing w:after="0"/>
              <w:ind w:left="0" w:right="0" w:firstLine="0"/>
              <w:jc w:val="left"/>
              <w:rPr>
                <w:color w:val="000000" w:themeColor="text1"/>
              </w:rPr>
            </w:pPr>
            <w:r w:rsidRPr="00BF0A58">
              <w:rPr>
                <w:color w:val="000000" w:themeColor="text1"/>
              </w:rPr>
              <w:t>Stylo à Bille Retractable Medium</w:t>
            </w:r>
          </w:p>
        </w:tc>
        <w:tc>
          <w:tcPr>
            <w:tcW w:w="1042" w:type="dxa"/>
          </w:tcPr>
          <w:p w:rsidR="00BF0A58" w:rsidRDefault="00BF0A58" w:rsidP="00BF0A58">
            <w:pPr>
              <w:spacing w:after="0"/>
              <w:ind w:left="0" w:right="0" w:firstLine="0"/>
              <w:jc w:val="center"/>
              <w:rPr>
                <w:b/>
                <w:bCs/>
                <w:color w:val="000000" w:themeColor="text1"/>
              </w:rPr>
            </w:pPr>
            <w:r>
              <w:rPr>
                <w:b/>
                <w:bCs/>
                <w:color w:val="000000" w:themeColor="text1"/>
              </w:rPr>
              <w:t>300</w:t>
            </w:r>
          </w:p>
        </w:tc>
      </w:tr>
      <w:tr w:rsidR="00BF0A58" w:rsidTr="002172CD">
        <w:trPr>
          <w:trHeight w:val="342"/>
          <w:jc w:val="center"/>
        </w:trPr>
        <w:tc>
          <w:tcPr>
            <w:tcW w:w="915" w:type="dxa"/>
          </w:tcPr>
          <w:p w:rsidR="00BF0A58" w:rsidRDefault="00BF0A58" w:rsidP="00BF0A58">
            <w:pPr>
              <w:pStyle w:val="Paragraphedeliste"/>
              <w:numPr>
                <w:ilvl w:val="0"/>
                <w:numId w:val="23"/>
              </w:numPr>
              <w:ind w:right="0"/>
              <w:jc w:val="center"/>
              <w:rPr>
                <w:b/>
                <w:bCs/>
              </w:rPr>
            </w:pPr>
          </w:p>
        </w:tc>
        <w:tc>
          <w:tcPr>
            <w:tcW w:w="7285" w:type="dxa"/>
            <w:vAlign w:val="center"/>
          </w:tcPr>
          <w:p w:rsidR="00BF0A58" w:rsidRPr="00BF0A58" w:rsidRDefault="00BF0A58" w:rsidP="00BF0A58">
            <w:pPr>
              <w:spacing w:after="0"/>
              <w:ind w:left="0" w:right="0" w:firstLine="0"/>
              <w:jc w:val="left"/>
              <w:rPr>
                <w:color w:val="000000" w:themeColor="text1"/>
              </w:rPr>
            </w:pPr>
            <w:r w:rsidRPr="00BF0A58">
              <w:rPr>
                <w:color w:val="000000" w:themeColor="text1"/>
              </w:rPr>
              <w:t>Stylo à bille rétractable corps fin</w:t>
            </w:r>
          </w:p>
        </w:tc>
        <w:tc>
          <w:tcPr>
            <w:tcW w:w="1042" w:type="dxa"/>
          </w:tcPr>
          <w:p w:rsidR="00BF0A58" w:rsidRDefault="00BF0A58" w:rsidP="00BF0A58">
            <w:pPr>
              <w:spacing w:after="0"/>
              <w:ind w:left="0" w:right="0" w:firstLine="0"/>
              <w:jc w:val="center"/>
              <w:rPr>
                <w:b/>
                <w:bCs/>
                <w:color w:val="000000" w:themeColor="text1"/>
              </w:rPr>
            </w:pPr>
            <w:r>
              <w:rPr>
                <w:b/>
                <w:bCs/>
                <w:color w:val="000000" w:themeColor="text1"/>
              </w:rPr>
              <w:t>200</w:t>
            </w:r>
          </w:p>
        </w:tc>
      </w:tr>
      <w:tr w:rsidR="00BF0A58" w:rsidTr="002172CD">
        <w:trPr>
          <w:trHeight w:val="323"/>
          <w:jc w:val="center"/>
        </w:trPr>
        <w:tc>
          <w:tcPr>
            <w:tcW w:w="915" w:type="dxa"/>
          </w:tcPr>
          <w:p w:rsidR="00BF0A58" w:rsidRDefault="00BF0A58" w:rsidP="00BF0A58">
            <w:pPr>
              <w:pStyle w:val="Paragraphedeliste"/>
              <w:numPr>
                <w:ilvl w:val="0"/>
                <w:numId w:val="23"/>
              </w:numPr>
              <w:ind w:right="0"/>
              <w:jc w:val="center"/>
              <w:rPr>
                <w:b/>
                <w:bCs/>
              </w:rPr>
            </w:pPr>
          </w:p>
        </w:tc>
        <w:tc>
          <w:tcPr>
            <w:tcW w:w="7285" w:type="dxa"/>
            <w:vAlign w:val="center"/>
          </w:tcPr>
          <w:p w:rsidR="00BF0A58" w:rsidRPr="00BF0A58" w:rsidRDefault="00BF0A58" w:rsidP="00BF0A58">
            <w:pPr>
              <w:spacing w:after="0"/>
              <w:ind w:left="0" w:right="0" w:firstLine="0"/>
              <w:jc w:val="left"/>
              <w:rPr>
                <w:color w:val="000000" w:themeColor="text1"/>
              </w:rPr>
            </w:pPr>
            <w:r w:rsidRPr="00BF0A58">
              <w:rPr>
                <w:color w:val="000000" w:themeColor="text1"/>
              </w:rPr>
              <w:t xml:space="preserve">Stylo Roller avec encre liquide à pointe aiguille pour une écriture fine 0.5 mm </w:t>
            </w:r>
          </w:p>
        </w:tc>
        <w:tc>
          <w:tcPr>
            <w:tcW w:w="1042" w:type="dxa"/>
          </w:tcPr>
          <w:p w:rsidR="00BF0A58" w:rsidRDefault="00BF0A58" w:rsidP="00BF0A58">
            <w:pPr>
              <w:spacing w:after="0"/>
              <w:ind w:left="0" w:right="0" w:firstLine="0"/>
              <w:jc w:val="center"/>
              <w:rPr>
                <w:b/>
                <w:bCs/>
                <w:color w:val="000000" w:themeColor="text1"/>
              </w:rPr>
            </w:pPr>
            <w:r>
              <w:rPr>
                <w:b/>
                <w:bCs/>
                <w:color w:val="000000" w:themeColor="text1"/>
              </w:rPr>
              <w:t>50</w:t>
            </w:r>
          </w:p>
        </w:tc>
      </w:tr>
      <w:tr w:rsidR="00BF0A58" w:rsidTr="002172CD">
        <w:trPr>
          <w:trHeight w:val="342"/>
          <w:jc w:val="center"/>
        </w:trPr>
        <w:tc>
          <w:tcPr>
            <w:tcW w:w="915" w:type="dxa"/>
          </w:tcPr>
          <w:p w:rsidR="00BF0A58" w:rsidRDefault="00BF0A58" w:rsidP="00BF0A58">
            <w:pPr>
              <w:pStyle w:val="Paragraphedeliste"/>
              <w:numPr>
                <w:ilvl w:val="0"/>
                <w:numId w:val="23"/>
              </w:numPr>
              <w:ind w:right="0"/>
              <w:jc w:val="center"/>
              <w:rPr>
                <w:b/>
                <w:bCs/>
              </w:rPr>
            </w:pPr>
          </w:p>
        </w:tc>
        <w:tc>
          <w:tcPr>
            <w:tcW w:w="7285" w:type="dxa"/>
            <w:vAlign w:val="center"/>
          </w:tcPr>
          <w:p w:rsidR="00BF0A58" w:rsidRPr="00BF0A58" w:rsidRDefault="00BF0A58" w:rsidP="00BF0A58">
            <w:pPr>
              <w:spacing w:after="0"/>
              <w:ind w:left="0" w:right="0" w:firstLine="0"/>
              <w:jc w:val="left"/>
              <w:rPr>
                <w:color w:val="000000" w:themeColor="text1"/>
              </w:rPr>
            </w:pPr>
            <w:r w:rsidRPr="00BF0A58">
              <w:rPr>
                <w:color w:val="000000" w:themeColor="text1"/>
              </w:rPr>
              <w:t>Marqueur permanent à pointe biseautée, épaisseur de trait 1 + 4 mm</w:t>
            </w:r>
          </w:p>
        </w:tc>
        <w:tc>
          <w:tcPr>
            <w:tcW w:w="1042" w:type="dxa"/>
          </w:tcPr>
          <w:p w:rsidR="00BF0A58" w:rsidRDefault="00BF0A58" w:rsidP="00BF0A58">
            <w:pPr>
              <w:spacing w:after="0"/>
              <w:ind w:left="0" w:right="0" w:firstLine="0"/>
              <w:jc w:val="center"/>
              <w:rPr>
                <w:b/>
                <w:bCs/>
                <w:color w:val="000000" w:themeColor="text1"/>
              </w:rPr>
            </w:pPr>
            <w:r>
              <w:rPr>
                <w:b/>
                <w:bCs/>
                <w:color w:val="000000" w:themeColor="text1"/>
              </w:rPr>
              <w:t>20</w:t>
            </w:r>
          </w:p>
        </w:tc>
      </w:tr>
      <w:tr w:rsidR="00BF0A58" w:rsidTr="002172CD">
        <w:trPr>
          <w:trHeight w:val="342"/>
          <w:jc w:val="center"/>
        </w:trPr>
        <w:tc>
          <w:tcPr>
            <w:tcW w:w="915" w:type="dxa"/>
          </w:tcPr>
          <w:p w:rsidR="00BF0A58" w:rsidRDefault="00BF0A58" w:rsidP="00BF0A58">
            <w:pPr>
              <w:pStyle w:val="Paragraphedeliste"/>
              <w:numPr>
                <w:ilvl w:val="0"/>
                <w:numId w:val="23"/>
              </w:numPr>
              <w:ind w:right="0"/>
              <w:jc w:val="center"/>
              <w:rPr>
                <w:b/>
                <w:bCs/>
              </w:rPr>
            </w:pPr>
          </w:p>
        </w:tc>
        <w:tc>
          <w:tcPr>
            <w:tcW w:w="7285" w:type="dxa"/>
            <w:vAlign w:val="center"/>
          </w:tcPr>
          <w:p w:rsidR="00BF0A58" w:rsidRPr="00BF0A58" w:rsidRDefault="00BF0A58" w:rsidP="00BF0A58">
            <w:pPr>
              <w:spacing w:after="0"/>
              <w:ind w:left="0" w:right="0" w:firstLine="0"/>
              <w:jc w:val="left"/>
              <w:rPr>
                <w:color w:val="000000" w:themeColor="text1"/>
              </w:rPr>
            </w:pPr>
            <w:r w:rsidRPr="00BF0A58">
              <w:rPr>
                <w:color w:val="000000" w:themeColor="text1"/>
              </w:rPr>
              <w:t>Marqueur pour tableau blanc et flipchart</w:t>
            </w:r>
          </w:p>
        </w:tc>
        <w:tc>
          <w:tcPr>
            <w:tcW w:w="1042" w:type="dxa"/>
          </w:tcPr>
          <w:p w:rsidR="00BF0A58" w:rsidRDefault="00BF0A58" w:rsidP="00BF0A58">
            <w:pPr>
              <w:spacing w:after="0"/>
              <w:ind w:left="0" w:right="0" w:firstLine="0"/>
              <w:jc w:val="center"/>
              <w:rPr>
                <w:b/>
                <w:bCs/>
                <w:color w:val="000000" w:themeColor="text1"/>
              </w:rPr>
            </w:pPr>
            <w:r>
              <w:rPr>
                <w:b/>
                <w:bCs/>
                <w:color w:val="000000" w:themeColor="text1"/>
              </w:rPr>
              <w:t>100</w:t>
            </w:r>
          </w:p>
        </w:tc>
      </w:tr>
      <w:tr w:rsidR="00BF0A58" w:rsidTr="002172CD">
        <w:trPr>
          <w:trHeight w:val="342"/>
          <w:jc w:val="center"/>
        </w:trPr>
        <w:tc>
          <w:tcPr>
            <w:tcW w:w="915" w:type="dxa"/>
          </w:tcPr>
          <w:p w:rsidR="00BF0A58" w:rsidRDefault="00BF0A58" w:rsidP="00BF0A58">
            <w:pPr>
              <w:pStyle w:val="Paragraphedeliste"/>
              <w:numPr>
                <w:ilvl w:val="0"/>
                <w:numId w:val="23"/>
              </w:numPr>
              <w:ind w:right="0"/>
              <w:jc w:val="center"/>
              <w:rPr>
                <w:b/>
                <w:bCs/>
              </w:rPr>
            </w:pPr>
          </w:p>
        </w:tc>
        <w:tc>
          <w:tcPr>
            <w:tcW w:w="7285" w:type="dxa"/>
            <w:vAlign w:val="center"/>
          </w:tcPr>
          <w:p w:rsidR="00BF0A58" w:rsidRPr="00BF0A58" w:rsidRDefault="00BF0A58" w:rsidP="00BF0A58">
            <w:pPr>
              <w:spacing w:after="0"/>
              <w:ind w:left="0" w:right="0" w:firstLine="0"/>
              <w:jc w:val="left"/>
              <w:rPr>
                <w:color w:val="000000" w:themeColor="text1"/>
              </w:rPr>
            </w:pPr>
            <w:r w:rsidRPr="00BF0A58">
              <w:rPr>
                <w:color w:val="000000" w:themeColor="text1"/>
              </w:rPr>
              <w:t>Fluorescent</w:t>
            </w:r>
          </w:p>
        </w:tc>
        <w:tc>
          <w:tcPr>
            <w:tcW w:w="1042" w:type="dxa"/>
          </w:tcPr>
          <w:p w:rsidR="00BF0A58" w:rsidRDefault="00BF0A58" w:rsidP="00BF0A58">
            <w:pPr>
              <w:spacing w:after="0"/>
              <w:ind w:left="0" w:right="0" w:firstLine="0"/>
              <w:jc w:val="center"/>
              <w:rPr>
                <w:b/>
                <w:bCs/>
                <w:color w:val="000000" w:themeColor="text1"/>
              </w:rPr>
            </w:pPr>
            <w:r>
              <w:rPr>
                <w:b/>
                <w:bCs/>
                <w:color w:val="000000" w:themeColor="text1"/>
              </w:rPr>
              <w:t>40</w:t>
            </w:r>
          </w:p>
        </w:tc>
      </w:tr>
      <w:tr w:rsidR="00BF0A58" w:rsidTr="002172CD">
        <w:trPr>
          <w:trHeight w:val="342"/>
          <w:jc w:val="center"/>
        </w:trPr>
        <w:tc>
          <w:tcPr>
            <w:tcW w:w="915" w:type="dxa"/>
          </w:tcPr>
          <w:p w:rsidR="00BF0A58" w:rsidRDefault="00BF0A58" w:rsidP="00BF0A58">
            <w:pPr>
              <w:pStyle w:val="Paragraphedeliste"/>
              <w:numPr>
                <w:ilvl w:val="0"/>
                <w:numId w:val="23"/>
              </w:numPr>
              <w:ind w:right="0"/>
              <w:jc w:val="center"/>
              <w:rPr>
                <w:b/>
                <w:bCs/>
              </w:rPr>
            </w:pPr>
          </w:p>
        </w:tc>
        <w:tc>
          <w:tcPr>
            <w:tcW w:w="7285" w:type="dxa"/>
            <w:vAlign w:val="center"/>
          </w:tcPr>
          <w:p w:rsidR="00BF0A58" w:rsidRPr="00BF0A58" w:rsidRDefault="00BF0A58" w:rsidP="00BF0A58">
            <w:pPr>
              <w:spacing w:after="0"/>
              <w:ind w:left="0" w:right="0" w:firstLine="0"/>
              <w:jc w:val="left"/>
              <w:rPr>
                <w:color w:val="000000" w:themeColor="text1"/>
              </w:rPr>
            </w:pPr>
            <w:r w:rsidRPr="00BF0A58">
              <w:rPr>
                <w:color w:val="000000" w:themeColor="text1"/>
              </w:rPr>
              <w:t xml:space="preserve">Chemise de présentation à lamelles Polypropylène </w:t>
            </w:r>
          </w:p>
        </w:tc>
        <w:tc>
          <w:tcPr>
            <w:tcW w:w="1042" w:type="dxa"/>
          </w:tcPr>
          <w:p w:rsidR="00BF0A58" w:rsidRDefault="00BF0A58" w:rsidP="00BF0A58">
            <w:pPr>
              <w:spacing w:after="0"/>
              <w:ind w:left="0" w:right="0" w:firstLine="0"/>
              <w:jc w:val="center"/>
              <w:rPr>
                <w:b/>
                <w:bCs/>
                <w:color w:val="000000" w:themeColor="text1"/>
              </w:rPr>
            </w:pPr>
            <w:r>
              <w:rPr>
                <w:b/>
                <w:bCs/>
                <w:color w:val="000000" w:themeColor="text1"/>
              </w:rPr>
              <w:t>500</w:t>
            </w:r>
          </w:p>
        </w:tc>
      </w:tr>
      <w:tr w:rsidR="00BF0A58" w:rsidTr="002172CD">
        <w:trPr>
          <w:trHeight w:val="361"/>
          <w:jc w:val="center"/>
        </w:trPr>
        <w:tc>
          <w:tcPr>
            <w:tcW w:w="915" w:type="dxa"/>
          </w:tcPr>
          <w:p w:rsidR="00BF0A58" w:rsidRDefault="00BF0A58" w:rsidP="00BF0A58">
            <w:pPr>
              <w:pStyle w:val="Paragraphedeliste"/>
              <w:numPr>
                <w:ilvl w:val="0"/>
                <w:numId w:val="23"/>
              </w:numPr>
              <w:ind w:right="0"/>
              <w:jc w:val="center"/>
              <w:rPr>
                <w:b/>
                <w:bCs/>
              </w:rPr>
            </w:pPr>
          </w:p>
        </w:tc>
        <w:tc>
          <w:tcPr>
            <w:tcW w:w="7285" w:type="dxa"/>
            <w:vAlign w:val="center"/>
          </w:tcPr>
          <w:p w:rsidR="00BF0A58" w:rsidRPr="00BF0A58" w:rsidRDefault="00BF0A58" w:rsidP="00BF0A58">
            <w:pPr>
              <w:spacing w:after="0"/>
              <w:ind w:left="0" w:right="0" w:firstLine="0"/>
              <w:jc w:val="left"/>
              <w:rPr>
                <w:color w:val="000000" w:themeColor="text1"/>
              </w:rPr>
            </w:pPr>
            <w:r w:rsidRPr="00BF0A58">
              <w:rPr>
                <w:color w:val="000000" w:themeColor="text1"/>
              </w:rPr>
              <w:t>PAPIERS PHOTOS BRILLANT A4 / 140 G/M²</w:t>
            </w:r>
          </w:p>
        </w:tc>
        <w:tc>
          <w:tcPr>
            <w:tcW w:w="1042" w:type="dxa"/>
          </w:tcPr>
          <w:p w:rsidR="00BF0A58" w:rsidRDefault="00BF0A58" w:rsidP="00BF0A58">
            <w:pPr>
              <w:spacing w:after="0"/>
              <w:ind w:left="0" w:right="0" w:firstLine="0"/>
              <w:jc w:val="center"/>
              <w:rPr>
                <w:b/>
                <w:bCs/>
                <w:color w:val="000000" w:themeColor="text1"/>
              </w:rPr>
            </w:pPr>
            <w:r>
              <w:rPr>
                <w:b/>
                <w:bCs/>
                <w:color w:val="000000" w:themeColor="text1"/>
              </w:rPr>
              <w:t>10</w:t>
            </w:r>
          </w:p>
        </w:tc>
      </w:tr>
      <w:tr w:rsidR="00BF0A58" w:rsidTr="002172CD">
        <w:trPr>
          <w:trHeight w:val="342"/>
          <w:jc w:val="center"/>
        </w:trPr>
        <w:tc>
          <w:tcPr>
            <w:tcW w:w="915" w:type="dxa"/>
          </w:tcPr>
          <w:p w:rsidR="00BF0A58" w:rsidRDefault="00BF0A58" w:rsidP="00BF0A58">
            <w:pPr>
              <w:pStyle w:val="Paragraphedeliste"/>
              <w:numPr>
                <w:ilvl w:val="0"/>
                <w:numId w:val="23"/>
              </w:numPr>
              <w:ind w:right="0"/>
              <w:jc w:val="center"/>
              <w:rPr>
                <w:b/>
                <w:bCs/>
              </w:rPr>
            </w:pPr>
          </w:p>
        </w:tc>
        <w:tc>
          <w:tcPr>
            <w:tcW w:w="7285" w:type="dxa"/>
            <w:vAlign w:val="center"/>
          </w:tcPr>
          <w:p w:rsidR="00BF0A58" w:rsidRPr="00BF0A58" w:rsidRDefault="00BF0A58" w:rsidP="00BF0A58">
            <w:pPr>
              <w:spacing w:after="0"/>
              <w:ind w:left="0" w:right="0" w:firstLine="0"/>
              <w:jc w:val="left"/>
              <w:rPr>
                <w:color w:val="000000" w:themeColor="text1"/>
              </w:rPr>
            </w:pPr>
            <w:r w:rsidRPr="00BF0A58">
              <w:rPr>
                <w:color w:val="000000" w:themeColor="text1"/>
              </w:rPr>
              <w:t>PAPIERS MATE A4 / 110 G/M²</w:t>
            </w:r>
          </w:p>
        </w:tc>
        <w:tc>
          <w:tcPr>
            <w:tcW w:w="1042" w:type="dxa"/>
          </w:tcPr>
          <w:p w:rsidR="00BF0A58" w:rsidRDefault="00BF0A58" w:rsidP="00BF0A58">
            <w:pPr>
              <w:spacing w:after="0"/>
              <w:ind w:left="0" w:right="0" w:firstLine="0"/>
              <w:jc w:val="center"/>
              <w:rPr>
                <w:b/>
                <w:bCs/>
                <w:color w:val="000000" w:themeColor="text1"/>
              </w:rPr>
            </w:pPr>
            <w:r>
              <w:rPr>
                <w:b/>
                <w:bCs/>
                <w:color w:val="000000" w:themeColor="text1"/>
              </w:rPr>
              <w:t>10</w:t>
            </w:r>
          </w:p>
        </w:tc>
      </w:tr>
      <w:tr w:rsidR="00BF0A58" w:rsidTr="002172CD">
        <w:trPr>
          <w:trHeight w:val="361"/>
          <w:jc w:val="center"/>
        </w:trPr>
        <w:tc>
          <w:tcPr>
            <w:tcW w:w="915" w:type="dxa"/>
          </w:tcPr>
          <w:p w:rsidR="00BF0A58" w:rsidRDefault="00BF0A58" w:rsidP="00BF0A58">
            <w:pPr>
              <w:pStyle w:val="Paragraphedeliste"/>
              <w:numPr>
                <w:ilvl w:val="0"/>
                <w:numId w:val="23"/>
              </w:numPr>
              <w:ind w:right="0"/>
              <w:jc w:val="center"/>
              <w:rPr>
                <w:b/>
                <w:bCs/>
              </w:rPr>
            </w:pPr>
          </w:p>
        </w:tc>
        <w:tc>
          <w:tcPr>
            <w:tcW w:w="7285" w:type="dxa"/>
            <w:vAlign w:val="center"/>
          </w:tcPr>
          <w:p w:rsidR="00BF0A58" w:rsidRPr="00BF0A58" w:rsidRDefault="00BF0A58" w:rsidP="00BF0A58">
            <w:pPr>
              <w:spacing w:after="0"/>
              <w:ind w:left="0" w:right="0" w:firstLine="0"/>
              <w:jc w:val="left"/>
              <w:rPr>
                <w:color w:val="000000" w:themeColor="text1"/>
              </w:rPr>
            </w:pPr>
            <w:r w:rsidRPr="00BF0A58">
              <w:rPr>
                <w:color w:val="000000" w:themeColor="text1"/>
              </w:rPr>
              <w:t>PAPIERS SUBLIMATION A4 / 120 G/M²</w:t>
            </w:r>
          </w:p>
        </w:tc>
        <w:tc>
          <w:tcPr>
            <w:tcW w:w="1042" w:type="dxa"/>
          </w:tcPr>
          <w:p w:rsidR="00BF0A58" w:rsidRDefault="00BF0A58" w:rsidP="00BF0A58">
            <w:pPr>
              <w:spacing w:after="0"/>
              <w:ind w:left="0" w:right="0" w:firstLine="0"/>
              <w:jc w:val="center"/>
              <w:rPr>
                <w:b/>
                <w:bCs/>
                <w:color w:val="000000" w:themeColor="text1"/>
              </w:rPr>
            </w:pPr>
            <w:r>
              <w:rPr>
                <w:b/>
                <w:bCs/>
                <w:color w:val="000000" w:themeColor="text1"/>
              </w:rPr>
              <w:t>05</w:t>
            </w:r>
          </w:p>
        </w:tc>
      </w:tr>
    </w:tbl>
    <w:p w:rsidR="00DF504E" w:rsidRDefault="00DF504E" w:rsidP="00CE779C">
      <w:pPr>
        <w:pStyle w:val="Paragraphedeliste"/>
        <w:ind w:right="0" w:firstLine="0"/>
        <w:rPr>
          <w:b/>
          <w:bCs/>
        </w:rPr>
      </w:pPr>
    </w:p>
    <w:p w:rsidR="00CE779C" w:rsidRPr="008A14F4" w:rsidRDefault="00CE779C" w:rsidP="00CE779C">
      <w:pPr>
        <w:pStyle w:val="Titre1"/>
        <w:ind w:left="-5"/>
      </w:pPr>
      <w:bookmarkStart w:id="0" w:name="_GoBack"/>
      <w:bookmarkEnd w:id="0"/>
      <w:r w:rsidRPr="008A14F4">
        <w:t xml:space="preserve">ARTICLE </w:t>
      </w:r>
      <w:r>
        <w:t>3</w:t>
      </w:r>
      <w:r w:rsidRPr="008A14F4">
        <w:t xml:space="preserve">. </w:t>
      </w:r>
      <w:r>
        <w:t>DETAIL DE CHAQUE LOT</w:t>
      </w:r>
    </w:p>
    <w:p w:rsidR="00CE779C" w:rsidRPr="008A14F4" w:rsidRDefault="00CE779C" w:rsidP="00C341A4">
      <w:pPr>
        <w:tabs>
          <w:tab w:val="left" w:pos="1526"/>
        </w:tabs>
        <w:spacing w:before="120" w:after="120"/>
        <w:ind w:right="0"/>
        <w:jc w:val="left"/>
      </w:pPr>
      <w:r>
        <w:t>La liste des articles sera détaillée dans l’</w:t>
      </w:r>
      <w:r w:rsidRPr="00CE779C">
        <w:t>Annexe : Caractéristiques techniques</w:t>
      </w:r>
    </w:p>
    <w:p w:rsidR="00E86FA8" w:rsidRDefault="00E86FA8" w:rsidP="00E86FA8">
      <w:pPr>
        <w:jc w:val="left"/>
        <w:rPr>
          <w:b/>
          <w:bCs/>
        </w:rPr>
      </w:pPr>
      <w:r>
        <w:rPr>
          <w:b/>
          <w:bCs/>
        </w:rPr>
        <w:t>Article 4. Modalité d'envoi des plis de soumission</w:t>
      </w:r>
    </w:p>
    <w:p w:rsidR="006B1187" w:rsidRDefault="006B1187" w:rsidP="00E86FA8">
      <w:pPr>
        <w:jc w:val="left"/>
        <w:rPr>
          <w:b/>
          <w:bCs/>
        </w:rPr>
      </w:pPr>
    </w:p>
    <w:p w:rsidR="00E86FA8" w:rsidRPr="0064167A" w:rsidRDefault="00E86FA8" w:rsidP="00A54285">
      <w:pPr>
        <w:spacing w:after="39" w:line="276" w:lineRule="auto"/>
        <w:ind w:left="-5" w:right="0"/>
        <w:rPr>
          <w:szCs w:val="24"/>
        </w:rPr>
      </w:pPr>
      <w:r>
        <w:t xml:space="preserve"> Les offres doivent parvenir au bureau d'ordre de l’institut Supérieur des Etudes Technologiques de Siliana  durant l'horaire de travail par voie recommandée, rapide poste ou les remettre en main propre au plus tard le : </w:t>
      </w:r>
      <w:r w:rsidR="006B1187" w:rsidRPr="00FC5730">
        <w:rPr>
          <w:b/>
          <w:bCs/>
        </w:rPr>
        <w:t>23</w:t>
      </w:r>
      <w:r w:rsidRPr="00FC5730">
        <w:rPr>
          <w:b/>
          <w:bCs/>
        </w:rPr>
        <w:t>/</w:t>
      </w:r>
      <w:r w:rsidR="00A54285">
        <w:rPr>
          <w:b/>
          <w:bCs/>
        </w:rPr>
        <w:t>05</w:t>
      </w:r>
      <w:r w:rsidRPr="00FC5730">
        <w:rPr>
          <w:b/>
          <w:bCs/>
        </w:rPr>
        <w:t>/201</w:t>
      </w:r>
      <w:r w:rsidR="006B1187" w:rsidRPr="00FC5730">
        <w:rPr>
          <w:b/>
          <w:bCs/>
        </w:rPr>
        <w:t xml:space="preserve">9 </w:t>
      </w:r>
      <w:r w:rsidR="006B1187">
        <w:rPr>
          <w:rFonts w:asciiTheme="majorBidi" w:hAnsiTheme="majorBidi" w:cstheme="majorBidi"/>
        </w:rPr>
        <w:t>(Le cachet du Bureau d’Ordre de l’institut fera foi) </w:t>
      </w:r>
      <w:r w:rsidR="006B1187">
        <w:t xml:space="preserve"> </w:t>
      </w:r>
      <w:r>
        <w:t>. L’enveloppe extérieure doit comporter, outre l’adresse, la mention</w:t>
      </w:r>
      <w:r>
        <w:rPr>
          <w:b/>
          <w:bCs/>
        </w:rPr>
        <w:t xml:space="preserve"> « A Ne pas ouvrir, Consultation N° </w:t>
      </w:r>
      <w:r w:rsidR="00280219">
        <w:rPr>
          <w:rFonts w:asciiTheme="majorBidi" w:hAnsiTheme="majorBidi" w:cstheme="majorBidi"/>
          <w:b/>
          <w:color w:val="auto"/>
        </w:rPr>
        <w:t xml:space="preserve">PAQ 4C </w:t>
      </w:r>
      <w:r w:rsidR="00280219" w:rsidRPr="00D90F7C">
        <w:rPr>
          <w:rFonts w:asciiTheme="majorBidi" w:hAnsiTheme="majorBidi" w:cstheme="majorBidi"/>
          <w:b/>
          <w:color w:val="auto"/>
        </w:rPr>
        <w:t>05</w:t>
      </w:r>
      <w:r w:rsidR="00280219">
        <w:rPr>
          <w:rFonts w:asciiTheme="majorBidi" w:hAnsiTheme="majorBidi" w:cstheme="majorBidi"/>
          <w:b/>
          <w:color w:val="auto"/>
        </w:rPr>
        <w:t xml:space="preserve"> </w:t>
      </w:r>
      <w:r>
        <w:rPr>
          <w:b/>
          <w:bCs/>
        </w:rPr>
        <w:t xml:space="preserve">/2019: </w:t>
      </w:r>
      <w:r w:rsidRPr="0064167A">
        <w:rPr>
          <w:b/>
          <w:bCs/>
          <w:szCs w:val="24"/>
        </w:rPr>
        <w:t xml:space="preserve">ACQUISITION </w:t>
      </w:r>
      <w:r w:rsidRPr="0064167A">
        <w:rPr>
          <w:b/>
          <w:i/>
          <w:szCs w:val="24"/>
        </w:rPr>
        <w:t xml:space="preserve">DE </w:t>
      </w:r>
      <w:r w:rsidR="00BC3A13">
        <w:rPr>
          <w:b/>
        </w:rPr>
        <w:t>FOURNITURES ET CONSOMMABLES BUREAUTIQUES</w:t>
      </w:r>
      <w:r w:rsidRPr="0064167A">
        <w:rPr>
          <w:b/>
          <w:bCs/>
          <w:szCs w:val="24"/>
        </w:rPr>
        <w:t xml:space="preserve"> AU PROFIT DU CENTRE 4C, ISET SILIANA»</w:t>
      </w:r>
    </w:p>
    <w:p w:rsidR="00E86FA8" w:rsidRDefault="00E86FA8" w:rsidP="00E86FA8">
      <w:pPr>
        <w:spacing w:line="276" w:lineRule="auto"/>
        <w:jc w:val="left"/>
      </w:pPr>
      <w:r w:rsidRPr="00AD1A97">
        <w:rPr>
          <w:b/>
          <w:bCs/>
        </w:rPr>
        <w:t>Adresse :</w:t>
      </w:r>
      <w:r>
        <w:t xml:space="preserve"> Institut Supérieur des Etudes Technologiques de Siliana, Avenue nouvelle medina - 6100 Siliana.</w:t>
      </w:r>
    </w:p>
    <w:p w:rsidR="00E86FA8" w:rsidRDefault="00E86FA8" w:rsidP="00E86FA8">
      <w:pPr>
        <w:jc w:val="left"/>
      </w:pPr>
      <w:r>
        <w:t xml:space="preserve"> L’enveloppe extérieure comporte les éléments  suivants :</w:t>
      </w:r>
    </w:p>
    <w:p w:rsidR="00E86FA8" w:rsidRDefault="00E86FA8" w:rsidP="00E37EB0">
      <w:pPr>
        <w:ind w:left="0" w:firstLine="0"/>
        <w:jc w:val="left"/>
      </w:pPr>
      <w:r>
        <w:t>1) L’offre financière (</w:t>
      </w:r>
      <w:r>
        <w:rPr>
          <w:color w:val="auto"/>
        </w:rPr>
        <w:t>bordereau des prix dument rempli et signé)</w:t>
      </w:r>
      <w:r w:rsidR="00E37EB0">
        <w:rPr>
          <w:color w:val="auto"/>
        </w:rPr>
        <w:t>.</w:t>
      </w:r>
    </w:p>
    <w:p w:rsidR="00E86FA8" w:rsidRDefault="00E86FA8" w:rsidP="00B75643">
      <w:pPr>
        <w:jc w:val="left"/>
      </w:pPr>
      <w:r>
        <w:t>2) Le présent cahier des charges signé et paraphé</w:t>
      </w:r>
      <w:r w:rsidR="00B75643">
        <w:t>.</w:t>
      </w:r>
    </w:p>
    <w:p w:rsidR="00E86FA8" w:rsidRDefault="00E86FA8" w:rsidP="00FC5730">
      <w:r w:rsidRPr="006142E0">
        <w:rPr>
          <w:b/>
          <w:bCs/>
        </w:rPr>
        <w:t>Remarque :</w:t>
      </w:r>
      <w:r>
        <w:t xml:space="preserve"> Le soumissionnaire devra respecter toutes les caractéristiques techniques de tous les </w:t>
      </w:r>
      <w:r w:rsidR="009A07B5">
        <w:t>éléments</w:t>
      </w:r>
      <w:r>
        <w:t xml:space="preserve"> indiquées dans le cahier de charge et remplir soigneusement le formulaire de réponse point par point. </w:t>
      </w:r>
    </w:p>
    <w:p w:rsidR="008A14F4" w:rsidRPr="00E45CF4" w:rsidRDefault="008A14F4" w:rsidP="00E45CF4">
      <w:pPr>
        <w:pStyle w:val="Paragraphedeliste"/>
        <w:ind w:right="0" w:firstLine="0"/>
        <w:rPr>
          <w:b/>
          <w:bCs/>
        </w:rPr>
      </w:pPr>
    </w:p>
    <w:p w:rsidR="008A14F4" w:rsidRPr="008A14F4" w:rsidRDefault="008A14F4" w:rsidP="0097432C">
      <w:pPr>
        <w:pStyle w:val="Titre1"/>
        <w:ind w:left="-5"/>
      </w:pPr>
      <w:r w:rsidRPr="008A14F4">
        <w:t xml:space="preserve">ARTICLE </w:t>
      </w:r>
      <w:r w:rsidR="00E86FA8">
        <w:t>5</w:t>
      </w:r>
      <w:r w:rsidRPr="008A14F4">
        <w:t xml:space="preserve"> : Réception et mise à l’essai des équipements </w:t>
      </w:r>
    </w:p>
    <w:p w:rsidR="008A14F4" w:rsidRPr="008A14F4" w:rsidRDefault="008A14F4" w:rsidP="008A14F4">
      <w:r w:rsidRPr="008A14F4">
        <w:t xml:space="preserve">La réception </w:t>
      </w:r>
      <w:r w:rsidRPr="00E45CF4">
        <w:t>est prévue à 30 jours après</w:t>
      </w:r>
      <w:r w:rsidRPr="008A14F4">
        <w:t xml:space="preserve"> la date de réception de bon de commande de la part du fournisseur et assurée par le comité de réception des offres.</w:t>
      </w:r>
    </w:p>
    <w:p w:rsidR="008A14F4" w:rsidRPr="008A14F4" w:rsidRDefault="008A14F4" w:rsidP="008A14F4">
      <w:r w:rsidRPr="008A14F4">
        <w:t>Le fournisseur doit fournir toute la documentation relative aux différents équipements retenus et assurer la prise en main de ce matériel aux enseignants présents à cet effet.</w:t>
      </w:r>
    </w:p>
    <w:p w:rsidR="008A14F4" w:rsidRPr="008A14F4" w:rsidRDefault="008A14F4" w:rsidP="0097432C">
      <w:pPr>
        <w:pStyle w:val="Titre1"/>
        <w:ind w:left="-5"/>
      </w:pPr>
      <w:r w:rsidRPr="008A14F4">
        <w:t xml:space="preserve">ARTICLE </w:t>
      </w:r>
      <w:r w:rsidR="00E86FA8">
        <w:t>6</w:t>
      </w:r>
      <w:r w:rsidRPr="008A14F4">
        <w:t xml:space="preserve"> : Variation des prix </w:t>
      </w:r>
    </w:p>
    <w:p w:rsidR="008A14F4" w:rsidRPr="008A14F4" w:rsidRDefault="008A14F4" w:rsidP="008A14F4">
      <w:r w:rsidRPr="008A14F4">
        <w:t>La présente consultation est à caractère ferme et non révisable.</w:t>
      </w:r>
    </w:p>
    <w:p w:rsidR="008A14F4" w:rsidRPr="008A14F4" w:rsidRDefault="008A14F4" w:rsidP="0097432C">
      <w:pPr>
        <w:pStyle w:val="Titre1"/>
        <w:ind w:left="-5"/>
      </w:pPr>
      <w:r w:rsidRPr="008A14F4">
        <w:t>AR</w:t>
      </w:r>
      <w:r w:rsidR="00FC19A2">
        <w:t xml:space="preserve">TICLE </w:t>
      </w:r>
      <w:r w:rsidR="00E86FA8">
        <w:t>7</w:t>
      </w:r>
      <w:r w:rsidRPr="008A14F4">
        <w:t xml:space="preserve"> : Participation et sélection des offres </w:t>
      </w:r>
    </w:p>
    <w:p w:rsidR="00DF504E" w:rsidRDefault="00CE779C" w:rsidP="00DF504E">
      <w:r w:rsidRPr="008A14F4">
        <w:t>Chaque soumissionnaire peut participer à un ou la totalité des articles</w:t>
      </w:r>
      <w:r>
        <w:t xml:space="preserve"> ans chaque lot</w:t>
      </w:r>
      <w:r w:rsidRPr="008A14F4">
        <w:t xml:space="preserve"> selon ses capacités</w:t>
      </w:r>
      <w:r w:rsidR="00DF504E">
        <w:t>.</w:t>
      </w:r>
    </w:p>
    <w:p w:rsidR="008A14F4" w:rsidRPr="008A14F4" w:rsidRDefault="00DF504E" w:rsidP="00DF504E">
      <w:r>
        <w:lastRenderedPageBreak/>
        <w:t>L</w:t>
      </w:r>
      <w:r w:rsidR="008A14F4" w:rsidRPr="008A14F4">
        <w:t xml:space="preserve">a sélection se fait par </w:t>
      </w:r>
      <w:r w:rsidR="00CE779C">
        <w:t xml:space="preserve">lot et </w:t>
      </w:r>
      <w:r w:rsidR="008A14F4" w:rsidRPr="008A14F4">
        <w:t>article et les fournisseurs sélectionnés qui ont respecté les caractéristiques techniques seront maintenues et par la suite le choix se fait par le moins disant.</w:t>
      </w:r>
    </w:p>
    <w:p w:rsidR="008A14F4" w:rsidRPr="008A14F4" w:rsidRDefault="00FC19A2" w:rsidP="0097432C">
      <w:pPr>
        <w:pStyle w:val="Titre1"/>
        <w:ind w:left="-5"/>
      </w:pPr>
      <w:r>
        <w:t xml:space="preserve">ARTICLE </w:t>
      </w:r>
      <w:r w:rsidR="00E86FA8">
        <w:t>8</w:t>
      </w:r>
      <w:r w:rsidR="008A14F4" w:rsidRPr="008A14F4">
        <w:t xml:space="preserve"> : Mode de paiement </w:t>
      </w:r>
    </w:p>
    <w:p w:rsidR="008A14F4" w:rsidRPr="008A14F4" w:rsidRDefault="008A14F4" w:rsidP="008A14F4">
      <w:r w:rsidRPr="008A14F4">
        <w:t>Le paiement définitif se fera après réception provisoire des équipements, sans aucune réserve, sur présentation du bon de commande et de la facture en quatre exemplaires signés et approuvés par l’administration et par l’entreprise.</w:t>
      </w:r>
    </w:p>
    <w:p w:rsidR="008A14F4" w:rsidRPr="008A14F4" w:rsidRDefault="00FC19A2" w:rsidP="0097432C">
      <w:pPr>
        <w:pStyle w:val="Titre1"/>
        <w:ind w:left="-5"/>
      </w:pPr>
      <w:r>
        <w:t xml:space="preserve">ARTICLE </w:t>
      </w:r>
      <w:r w:rsidR="00E86FA8">
        <w:t>9</w:t>
      </w:r>
      <w:r w:rsidR="008A14F4" w:rsidRPr="008A14F4">
        <w:t xml:space="preserve"> : Variation en nature et en quantité admise </w:t>
      </w:r>
    </w:p>
    <w:p w:rsidR="008A14F4" w:rsidRPr="008A14F4" w:rsidRDefault="008A14F4" w:rsidP="008A14F4">
      <w:r w:rsidRPr="008A14F4">
        <w:t xml:space="preserve">La commission de dépouillement est passible d’accepter ou de rejeter des </w:t>
      </w:r>
      <w:r w:rsidR="00CE779C">
        <w:t xml:space="preserve">lots et/ou des </w:t>
      </w:r>
      <w:r w:rsidRPr="008A14F4">
        <w:t>articles et de diminuer les quantités correspondantes qui sont inscrites dans le cahier des charges sous prétexte d’insuffisance du budget réservé à cette consultation.</w:t>
      </w:r>
    </w:p>
    <w:p w:rsidR="008A14F4" w:rsidRPr="008A14F4" w:rsidRDefault="008A14F4" w:rsidP="008A14F4"/>
    <w:p w:rsidR="008A14F4" w:rsidRPr="008A14F4" w:rsidRDefault="008A14F4">
      <w:pPr>
        <w:spacing w:after="160"/>
        <w:ind w:left="0" w:right="0" w:firstLine="0"/>
        <w:jc w:val="left"/>
      </w:pPr>
      <w:r w:rsidRPr="008A14F4">
        <w:br w:type="page"/>
      </w:r>
    </w:p>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CE779C" w:rsidP="008A14F4">
      <w:pPr>
        <w:jc w:val="center"/>
        <w:rPr>
          <w:b/>
          <w:bCs/>
          <w:sz w:val="96"/>
          <w:szCs w:val="72"/>
        </w:rPr>
      </w:pPr>
      <w:r>
        <w:rPr>
          <w:b/>
          <w:bCs/>
          <w:sz w:val="96"/>
          <w:szCs w:val="72"/>
        </w:rPr>
        <w:t xml:space="preserve">Annexe : </w:t>
      </w:r>
      <w:r w:rsidR="008A14F4" w:rsidRPr="008A14F4">
        <w:rPr>
          <w:b/>
          <w:bCs/>
          <w:sz w:val="96"/>
          <w:szCs w:val="72"/>
        </w:rPr>
        <w:t>Caractéristiques techniques</w:t>
      </w:r>
    </w:p>
    <w:p w:rsidR="008A14F4" w:rsidRPr="008A14F4" w:rsidRDefault="008A14F4">
      <w:pPr>
        <w:spacing w:after="160"/>
        <w:ind w:left="0" w:right="0" w:firstLine="0"/>
        <w:jc w:val="left"/>
      </w:pPr>
      <w:r w:rsidRPr="008A14F4">
        <w:br w:type="page"/>
      </w:r>
    </w:p>
    <w:p w:rsidR="008A14F4" w:rsidRPr="008A14F4" w:rsidRDefault="008A14F4" w:rsidP="008A14F4">
      <w:pPr>
        <w:jc w:val="center"/>
        <w:rPr>
          <w:b/>
          <w:bCs/>
          <w:sz w:val="32"/>
          <w:szCs w:val="28"/>
        </w:rPr>
      </w:pPr>
      <w:r w:rsidRPr="008A14F4">
        <w:rPr>
          <w:b/>
          <w:bCs/>
          <w:sz w:val="32"/>
          <w:szCs w:val="28"/>
        </w:rPr>
        <w:lastRenderedPageBreak/>
        <w:t>CAHIER DES CHARGES (Spécifications techniques)</w:t>
      </w:r>
    </w:p>
    <w:p w:rsidR="008A14F4" w:rsidRDefault="008A14F4" w:rsidP="008A14F4"/>
    <w:p w:rsidR="00EC22CF" w:rsidRDefault="00EC22CF" w:rsidP="008A14F4"/>
    <w:tbl>
      <w:tblPr>
        <w:tblStyle w:val="Grilledutableau"/>
        <w:tblW w:w="0" w:type="auto"/>
        <w:jc w:val="center"/>
        <w:tblInd w:w="108" w:type="dxa"/>
        <w:tblLook w:val="04A0"/>
      </w:tblPr>
      <w:tblGrid>
        <w:gridCol w:w="815"/>
        <w:gridCol w:w="7911"/>
        <w:gridCol w:w="1014"/>
      </w:tblGrid>
      <w:tr w:rsidR="00C341A4" w:rsidRPr="008A14F4" w:rsidTr="00B82522">
        <w:trPr>
          <w:jc w:val="center"/>
        </w:trPr>
        <w:tc>
          <w:tcPr>
            <w:tcW w:w="707" w:type="dxa"/>
            <w:vAlign w:val="center"/>
          </w:tcPr>
          <w:p w:rsidR="00C341A4" w:rsidRPr="008A14F4" w:rsidRDefault="00C341A4" w:rsidP="00C341A4">
            <w:pPr>
              <w:spacing w:before="120" w:after="120"/>
              <w:ind w:left="0" w:right="0" w:firstLine="0"/>
              <w:jc w:val="center"/>
              <w:rPr>
                <w:b/>
                <w:bCs/>
                <w:szCs w:val="24"/>
              </w:rPr>
            </w:pPr>
            <w:r w:rsidRPr="008A14F4">
              <w:rPr>
                <w:b/>
                <w:bCs/>
                <w:szCs w:val="24"/>
              </w:rPr>
              <w:t>Article</w:t>
            </w:r>
          </w:p>
        </w:tc>
        <w:tc>
          <w:tcPr>
            <w:tcW w:w="8019" w:type="dxa"/>
            <w:vAlign w:val="center"/>
          </w:tcPr>
          <w:p w:rsidR="00C341A4" w:rsidRPr="008A14F4" w:rsidRDefault="00C341A4" w:rsidP="00E85193">
            <w:pPr>
              <w:spacing w:before="120" w:after="120"/>
              <w:ind w:left="-5" w:right="0"/>
              <w:jc w:val="center"/>
              <w:rPr>
                <w:b/>
                <w:bCs/>
                <w:szCs w:val="24"/>
              </w:rPr>
            </w:pPr>
            <w:r w:rsidRPr="008A14F4">
              <w:rPr>
                <w:b/>
                <w:bCs/>
                <w:szCs w:val="24"/>
              </w:rPr>
              <w:t>Caractéristiques demandées</w:t>
            </w:r>
          </w:p>
        </w:tc>
        <w:tc>
          <w:tcPr>
            <w:tcW w:w="1014" w:type="dxa"/>
            <w:vAlign w:val="center"/>
          </w:tcPr>
          <w:p w:rsidR="00C341A4" w:rsidRPr="008A14F4" w:rsidRDefault="00C341A4" w:rsidP="00C341A4">
            <w:pPr>
              <w:spacing w:before="120" w:after="120"/>
              <w:ind w:left="-5" w:right="0"/>
              <w:jc w:val="center"/>
              <w:rPr>
                <w:b/>
                <w:bCs/>
                <w:szCs w:val="24"/>
              </w:rPr>
            </w:pPr>
            <w:r w:rsidRPr="008A14F4">
              <w:rPr>
                <w:b/>
                <w:bCs/>
                <w:szCs w:val="24"/>
              </w:rPr>
              <w:t>Quantité</w:t>
            </w:r>
          </w:p>
        </w:tc>
      </w:tr>
      <w:tr w:rsidR="00C341A4" w:rsidRPr="008A14F4" w:rsidTr="00B82522">
        <w:trPr>
          <w:jc w:val="center"/>
        </w:trPr>
        <w:tc>
          <w:tcPr>
            <w:tcW w:w="707" w:type="dxa"/>
            <w:vAlign w:val="center"/>
          </w:tcPr>
          <w:p w:rsidR="00C341A4" w:rsidRPr="00C341A4" w:rsidRDefault="00C341A4" w:rsidP="00EC22CF">
            <w:pPr>
              <w:pStyle w:val="Paragraphedeliste"/>
              <w:numPr>
                <w:ilvl w:val="0"/>
                <w:numId w:val="25"/>
              </w:numPr>
              <w:spacing w:before="120" w:after="120"/>
              <w:ind w:right="0"/>
              <w:jc w:val="center"/>
              <w:rPr>
                <w:b/>
                <w:bCs/>
              </w:rPr>
            </w:pPr>
          </w:p>
        </w:tc>
        <w:tc>
          <w:tcPr>
            <w:tcW w:w="8019" w:type="dxa"/>
            <w:vAlign w:val="center"/>
          </w:tcPr>
          <w:p w:rsidR="00C341A4" w:rsidRPr="00D33F17" w:rsidRDefault="00C341A4" w:rsidP="00C341A4">
            <w:pPr>
              <w:spacing w:after="0"/>
              <w:ind w:left="0" w:right="0" w:firstLine="0"/>
              <w:jc w:val="left"/>
              <w:rPr>
                <w:b/>
                <w:bCs/>
                <w:color w:val="000000" w:themeColor="text1"/>
                <w:u w:val="single"/>
              </w:rPr>
            </w:pPr>
            <w:r w:rsidRPr="00D33F17">
              <w:rPr>
                <w:b/>
                <w:bCs/>
                <w:color w:val="000000" w:themeColor="text1"/>
                <w:u w:val="single"/>
              </w:rPr>
              <w:t>Plastifieuse</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Plastification à chaud et à froid</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 xml:space="preserve">Jusqu'au format A3 </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Bouton anti bourrage</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Arrêt automatique en cas de surchauffe</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Préchauffement 3-5 min</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Vitesse: 300 mm / min</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Épaisseur pochettes: 80 - 125 microns</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Largeur: Jusqu'à 330 mm</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Consommation: 400 W</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Garantie 1 an</w:t>
            </w:r>
          </w:p>
        </w:tc>
        <w:tc>
          <w:tcPr>
            <w:tcW w:w="1014" w:type="dxa"/>
            <w:vAlign w:val="center"/>
          </w:tcPr>
          <w:p w:rsidR="00C341A4" w:rsidRPr="00C341A4" w:rsidRDefault="00C341A4" w:rsidP="00EC22CF">
            <w:pPr>
              <w:spacing w:after="0"/>
              <w:ind w:left="0" w:right="0" w:firstLine="0"/>
              <w:jc w:val="center"/>
              <w:rPr>
                <w:b/>
                <w:bCs/>
                <w:color w:val="000000" w:themeColor="text1"/>
              </w:rPr>
            </w:pPr>
            <w:r w:rsidRPr="00C341A4">
              <w:rPr>
                <w:b/>
                <w:bCs/>
                <w:color w:val="000000" w:themeColor="text1"/>
              </w:rPr>
              <w:t>01</w:t>
            </w:r>
          </w:p>
        </w:tc>
      </w:tr>
      <w:tr w:rsidR="00C341A4" w:rsidRPr="008A14F4" w:rsidTr="00B82522">
        <w:trPr>
          <w:trHeight w:val="3458"/>
          <w:jc w:val="center"/>
        </w:trPr>
        <w:tc>
          <w:tcPr>
            <w:tcW w:w="707" w:type="dxa"/>
            <w:vAlign w:val="center"/>
          </w:tcPr>
          <w:p w:rsidR="00C341A4" w:rsidRDefault="00C341A4" w:rsidP="00EC22CF">
            <w:pPr>
              <w:pStyle w:val="Paragraphedeliste"/>
              <w:numPr>
                <w:ilvl w:val="0"/>
                <w:numId w:val="25"/>
              </w:numPr>
              <w:spacing w:before="120" w:after="120"/>
              <w:ind w:right="0"/>
              <w:jc w:val="center"/>
              <w:rPr>
                <w:b/>
                <w:bCs/>
              </w:rPr>
            </w:pPr>
          </w:p>
        </w:tc>
        <w:tc>
          <w:tcPr>
            <w:tcW w:w="8019" w:type="dxa"/>
            <w:vAlign w:val="center"/>
          </w:tcPr>
          <w:p w:rsidR="00C341A4" w:rsidRPr="00D33F17" w:rsidRDefault="00C341A4" w:rsidP="00C341A4">
            <w:pPr>
              <w:spacing w:after="0"/>
              <w:ind w:left="0" w:right="0" w:firstLine="0"/>
              <w:jc w:val="left"/>
              <w:rPr>
                <w:rFonts w:asciiTheme="majorHAnsi" w:hAnsiTheme="majorHAnsi" w:cstheme="majorHAnsi"/>
                <w:color w:val="000000" w:themeColor="text1"/>
                <w:szCs w:val="24"/>
              </w:rPr>
            </w:pPr>
            <w:r w:rsidRPr="00D33F17">
              <w:rPr>
                <w:b/>
                <w:bCs/>
                <w:color w:val="000000" w:themeColor="text1"/>
                <w:u w:val="single"/>
              </w:rPr>
              <w:t>Cisaille</w:t>
            </w:r>
            <w:r>
              <w:rPr>
                <w:b/>
                <w:bCs/>
                <w:color w:val="000000" w:themeColor="text1"/>
                <w:u w:val="single"/>
              </w:rPr>
              <w:t xml:space="preserve"> papier</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 xml:space="preserve">format A3 </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Capacité jusqu'à 10 feuilles simultanément</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Base solide avec graduation</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Lame couverte pour protéger les doigts</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La barre de pression est équipée d'une protection de doigts</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Poignée télescopique avec dispositif de sécurité à surface caoutchoutée</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Pieds caoutchoutés pour une parfaite stabilité</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Aide visuelle de position</w:t>
            </w:r>
          </w:p>
        </w:tc>
        <w:tc>
          <w:tcPr>
            <w:tcW w:w="1014" w:type="dxa"/>
            <w:vAlign w:val="center"/>
          </w:tcPr>
          <w:p w:rsidR="00C341A4" w:rsidRPr="00C341A4" w:rsidRDefault="00C341A4" w:rsidP="00EC22CF">
            <w:pPr>
              <w:spacing w:after="0"/>
              <w:ind w:left="0" w:right="0" w:firstLine="0"/>
              <w:jc w:val="center"/>
              <w:rPr>
                <w:b/>
                <w:bCs/>
                <w:color w:val="000000" w:themeColor="text1"/>
              </w:rPr>
            </w:pPr>
            <w:r w:rsidRPr="00C341A4">
              <w:rPr>
                <w:b/>
                <w:bCs/>
                <w:color w:val="000000" w:themeColor="text1"/>
              </w:rPr>
              <w:t>01</w:t>
            </w:r>
          </w:p>
        </w:tc>
      </w:tr>
      <w:tr w:rsidR="00C341A4" w:rsidRPr="008A14F4" w:rsidTr="00B82522">
        <w:trPr>
          <w:jc w:val="center"/>
        </w:trPr>
        <w:tc>
          <w:tcPr>
            <w:tcW w:w="707" w:type="dxa"/>
            <w:vAlign w:val="center"/>
          </w:tcPr>
          <w:p w:rsidR="00C341A4" w:rsidRDefault="00C341A4" w:rsidP="00EC22CF">
            <w:pPr>
              <w:pStyle w:val="Paragraphedeliste"/>
              <w:numPr>
                <w:ilvl w:val="0"/>
                <w:numId w:val="25"/>
              </w:numPr>
              <w:spacing w:before="120" w:after="120"/>
              <w:ind w:right="0"/>
              <w:jc w:val="center"/>
              <w:rPr>
                <w:b/>
                <w:bCs/>
              </w:rPr>
            </w:pPr>
          </w:p>
        </w:tc>
        <w:tc>
          <w:tcPr>
            <w:tcW w:w="8019" w:type="dxa"/>
            <w:vAlign w:val="center"/>
          </w:tcPr>
          <w:p w:rsidR="00C341A4" w:rsidRPr="00D33F17" w:rsidRDefault="00C341A4" w:rsidP="00C341A4">
            <w:pPr>
              <w:spacing w:after="0"/>
              <w:ind w:left="0" w:right="0" w:firstLine="0"/>
              <w:jc w:val="left"/>
              <w:rPr>
                <w:b/>
                <w:bCs/>
                <w:color w:val="000000" w:themeColor="text1"/>
                <w:u w:val="single"/>
              </w:rPr>
            </w:pPr>
            <w:r w:rsidRPr="00D33F17">
              <w:rPr>
                <w:b/>
                <w:bCs/>
                <w:color w:val="000000" w:themeColor="text1"/>
                <w:u w:val="single"/>
              </w:rPr>
              <w:t>Tableau d'affichage en Liège</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Dimensions: 180 x 90 cm</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Cadre en aluminium</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 xml:space="preserve">Kit de montage fourni </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Garantie 1 an</w:t>
            </w:r>
          </w:p>
        </w:tc>
        <w:tc>
          <w:tcPr>
            <w:tcW w:w="1014" w:type="dxa"/>
            <w:vAlign w:val="center"/>
          </w:tcPr>
          <w:p w:rsidR="00C341A4" w:rsidRPr="00C341A4" w:rsidRDefault="00C341A4" w:rsidP="00EC22CF">
            <w:pPr>
              <w:spacing w:after="0"/>
              <w:ind w:left="0" w:right="0" w:firstLine="0"/>
              <w:jc w:val="center"/>
              <w:rPr>
                <w:b/>
                <w:bCs/>
                <w:color w:val="000000" w:themeColor="text1"/>
              </w:rPr>
            </w:pPr>
            <w:r w:rsidRPr="00C341A4">
              <w:rPr>
                <w:b/>
                <w:bCs/>
                <w:color w:val="000000" w:themeColor="text1"/>
              </w:rPr>
              <w:t>01</w:t>
            </w:r>
          </w:p>
        </w:tc>
      </w:tr>
      <w:tr w:rsidR="00C341A4" w:rsidRPr="008A14F4" w:rsidTr="00B82522">
        <w:trPr>
          <w:jc w:val="center"/>
        </w:trPr>
        <w:tc>
          <w:tcPr>
            <w:tcW w:w="707" w:type="dxa"/>
            <w:vAlign w:val="center"/>
          </w:tcPr>
          <w:p w:rsidR="00C341A4" w:rsidRDefault="00C341A4" w:rsidP="00EC22CF">
            <w:pPr>
              <w:pStyle w:val="Paragraphedeliste"/>
              <w:numPr>
                <w:ilvl w:val="0"/>
                <w:numId w:val="25"/>
              </w:numPr>
              <w:spacing w:before="120" w:after="120"/>
              <w:ind w:right="0"/>
              <w:jc w:val="center"/>
              <w:rPr>
                <w:b/>
                <w:bCs/>
              </w:rPr>
            </w:pPr>
          </w:p>
        </w:tc>
        <w:tc>
          <w:tcPr>
            <w:tcW w:w="8019" w:type="dxa"/>
            <w:vAlign w:val="center"/>
          </w:tcPr>
          <w:p w:rsidR="00C341A4" w:rsidRPr="00D33F17" w:rsidRDefault="00C341A4" w:rsidP="00C341A4">
            <w:pPr>
              <w:spacing w:after="0"/>
              <w:ind w:left="0" w:right="0" w:firstLine="0"/>
              <w:jc w:val="left"/>
              <w:rPr>
                <w:b/>
                <w:bCs/>
                <w:color w:val="000000" w:themeColor="text1"/>
                <w:u w:val="single"/>
              </w:rPr>
            </w:pPr>
            <w:r w:rsidRPr="00D33F17">
              <w:rPr>
                <w:b/>
                <w:bCs/>
                <w:color w:val="000000" w:themeColor="text1"/>
                <w:u w:val="single"/>
              </w:rPr>
              <w:t>Tableau Blanc magnétique double faces</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Dimensions: 120 x 90 cm</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Cadre en aluminium classique</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Surface en acier laqué blanc effaçable à sec</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Porte-stylos d'une longueur de 30 cm</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Kit de montage fourni</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Garantie 1 an</w:t>
            </w:r>
          </w:p>
        </w:tc>
        <w:tc>
          <w:tcPr>
            <w:tcW w:w="1014" w:type="dxa"/>
            <w:vAlign w:val="center"/>
          </w:tcPr>
          <w:p w:rsidR="00C341A4" w:rsidRPr="00C341A4" w:rsidRDefault="00C341A4" w:rsidP="00EC22CF">
            <w:pPr>
              <w:spacing w:after="0"/>
              <w:ind w:left="0" w:right="0" w:firstLine="0"/>
              <w:jc w:val="center"/>
              <w:rPr>
                <w:b/>
                <w:bCs/>
                <w:color w:val="000000" w:themeColor="text1"/>
              </w:rPr>
            </w:pPr>
            <w:r w:rsidRPr="00C341A4">
              <w:rPr>
                <w:b/>
                <w:bCs/>
                <w:color w:val="000000" w:themeColor="text1"/>
              </w:rPr>
              <w:t>01</w:t>
            </w:r>
          </w:p>
        </w:tc>
      </w:tr>
      <w:tr w:rsidR="00C341A4" w:rsidRPr="008A14F4" w:rsidTr="00B82522">
        <w:trPr>
          <w:jc w:val="center"/>
        </w:trPr>
        <w:tc>
          <w:tcPr>
            <w:tcW w:w="707" w:type="dxa"/>
            <w:vAlign w:val="center"/>
          </w:tcPr>
          <w:p w:rsidR="00C341A4" w:rsidRDefault="00C341A4" w:rsidP="00EC22CF">
            <w:pPr>
              <w:pStyle w:val="Paragraphedeliste"/>
              <w:numPr>
                <w:ilvl w:val="0"/>
                <w:numId w:val="25"/>
              </w:numPr>
              <w:spacing w:before="120" w:after="120"/>
              <w:ind w:right="0"/>
              <w:jc w:val="center"/>
              <w:rPr>
                <w:b/>
                <w:bCs/>
              </w:rPr>
            </w:pPr>
          </w:p>
        </w:tc>
        <w:tc>
          <w:tcPr>
            <w:tcW w:w="8019" w:type="dxa"/>
            <w:vAlign w:val="center"/>
          </w:tcPr>
          <w:p w:rsidR="00C341A4" w:rsidRPr="00D33F17" w:rsidRDefault="00C341A4" w:rsidP="00C341A4">
            <w:pPr>
              <w:spacing w:after="0"/>
              <w:ind w:left="0" w:right="0" w:firstLine="0"/>
              <w:jc w:val="left"/>
              <w:rPr>
                <w:b/>
                <w:bCs/>
                <w:color w:val="000000" w:themeColor="text1"/>
                <w:u w:val="single"/>
              </w:rPr>
            </w:pPr>
            <w:r w:rsidRPr="00D33F17">
              <w:rPr>
                <w:b/>
                <w:bCs/>
                <w:color w:val="000000" w:themeColor="text1"/>
                <w:u w:val="single"/>
              </w:rPr>
              <w:t>Support pour Tableau</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Dimensions : 120 x 90 cm</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Convient pour les tableaux double face</w:t>
            </w:r>
          </w:p>
        </w:tc>
        <w:tc>
          <w:tcPr>
            <w:tcW w:w="1014" w:type="dxa"/>
            <w:vAlign w:val="center"/>
          </w:tcPr>
          <w:p w:rsidR="00C341A4" w:rsidRPr="00C341A4" w:rsidRDefault="00C341A4" w:rsidP="00EC22CF">
            <w:pPr>
              <w:spacing w:after="0"/>
              <w:ind w:left="0" w:right="0" w:firstLine="0"/>
              <w:jc w:val="center"/>
              <w:rPr>
                <w:b/>
                <w:bCs/>
                <w:color w:val="000000" w:themeColor="text1"/>
              </w:rPr>
            </w:pPr>
            <w:r w:rsidRPr="00C341A4">
              <w:rPr>
                <w:b/>
                <w:bCs/>
                <w:color w:val="000000" w:themeColor="text1"/>
              </w:rPr>
              <w:t>01</w:t>
            </w:r>
          </w:p>
        </w:tc>
      </w:tr>
      <w:tr w:rsidR="00C341A4" w:rsidRPr="008A14F4" w:rsidTr="00B82522">
        <w:trPr>
          <w:jc w:val="center"/>
        </w:trPr>
        <w:tc>
          <w:tcPr>
            <w:tcW w:w="707" w:type="dxa"/>
            <w:vAlign w:val="center"/>
          </w:tcPr>
          <w:p w:rsidR="00C341A4" w:rsidRDefault="00C341A4" w:rsidP="00EC22CF">
            <w:pPr>
              <w:pStyle w:val="Paragraphedeliste"/>
              <w:numPr>
                <w:ilvl w:val="0"/>
                <w:numId w:val="25"/>
              </w:numPr>
              <w:spacing w:before="120" w:after="120"/>
              <w:ind w:right="0"/>
              <w:jc w:val="center"/>
              <w:rPr>
                <w:b/>
                <w:bCs/>
              </w:rPr>
            </w:pPr>
          </w:p>
        </w:tc>
        <w:tc>
          <w:tcPr>
            <w:tcW w:w="8019" w:type="dxa"/>
            <w:vAlign w:val="center"/>
          </w:tcPr>
          <w:p w:rsidR="00C341A4" w:rsidRPr="00D33F17" w:rsidRDefault="00C341A4" w:rsidP="00C341A4">
            <w:pPr>
              <w:spacing w:after="0"/>
              <w:ind w:left="0" w:right="0" w:firstLine="0"/>
              <w:jc w:val="left"/>
              <w:rPr>
                <w:b/>
                <w:bCs/>
                <w:color w:val="000000" w:themeColor="text1"/>
                <w:u w:val="single"/>
              </w:rPr>
            </w:pPr>
            <w:r w:rsidRPr="00D33F17">
              <w:rPr>
                <w:b/>
                <w:bCs/>
                <w:color w:val="000000" w:themeColor="text1"/>
                <w:u w:val="single"/>
              </w:rPr>
              <w:t>Tableau Chevalet Magnétique sur Trépied</w:t>
            </w:r>
          </w:p>
          <w:p w:rsidR="00C341A4" w:rsidRPr="008D26B9"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szCs w:val="22"/>
              </w:rPr>
            </w:pPr>
            <w:r w:rsidRPr="008D26B9">
              <w:rPr>
                <w:rFonts w:asciiTheme="majorHAnsi" w:hAnsiTheme="majorHAnsi" w:cstheme="majorHAnsi"/>
                <w:color w:val="000000" w:themeColor="text1"/>
                <w:szCs w:val="22"/>
              </w:rPr>
              <w:t>Chevalet avec cadre plastique magnétique avec support-papier réglable et bras extensibles</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Montage facile et hauteur réglable</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Pince réglable à utiliser avec n’importe quel bloc pour tableaux à feuilles</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Pratique et léger</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Repose-stylos sur toute la longueur</w:t>
            </w:r>
          </w:p>
        </w:tc>
        <w:tc>
          <w:tcPr>
            <w:tcW w:w="1014" w:type="dxa"/>
            <w:vAlign w:val="center"/>
          </w:tcPr>
          <w:p w:rsidR="00C341A4" w:rsidRPr="00C341A4" w:rsidRDefault="00C341A4" w:rsidP="00EC22CF">
            <w:pPr>
              <w:spacing w:after="0"/>
              <w:ind w:left="0" w:right="0" w:firstLine="0"/>
              <w:jc w:val="center"/>
              <w:rPr>
                <w:b/>
                <w:bCs/>
                <w:color w:val="000000" w:themeColor="text1"/>
              </w:rPr>
            </w:pPr>
          </w:p>
        </w:tc>
      </w:tr>
      <w:tr w:rsidR="00C341A4" w:rsidRPr="008A14F4" w:rsidTr="00B82522">
        <w:trPr>
          <w:jc w:val="center"/>
        </w:trPr>
        <w:tc>
          <w:tcPr>
            <w:tcW w:w="707" w:type="dxa"/>
            <w:vAlign w:val="center"/>
          </w:tcPr>
          <w:p w:rsidR="00C341A4" w:rsidRPr="008A14F4" w:rsidRDefault="00C341A4" w:rsidP="00EC22CF">
            <w:pPr>
              <w:pStyle w:val="Paragraphedeliste"/>
              <w:numPr>
                <w:ilvl w:val="0"/>
                <w:numId w:val="25"/>
              </w:numPr>
              <w:spacing w:before="120" w:after="120"/>
              <w:ind w:right="0"/>
              <w:jc w:val="center"/>
              <w:rPr>
                <w:b/>
                <w:bCs/>
              </w:rPr>
            </w:pPr>
          </w:p>
        </w:tc>
        <w:tc>
          <w:tcPr>
            <w:tcW w:w="8019" w:type="dxa"/>
            <w:vAlign w:val="center"/>
          </w:tcPr>
          <w:p w:rsidR="00C341A4" w:rsidRPr="00D33F17" w:rsidRDefault="00C341A4" w:rsidP="00C341A4">
            <w:pPr>
              <w:spacing w:after="0"/>
              <w:ind w:left="0" w:right="0" w:firstLine="0"/>
              <w:jc w:val="left"/>
              <w:rPr>
                <w:b/>
                <w:bCs/>
                <w:color w:val="000000" w:themeColor="text1"/>
                <w:u w:val="single"/>
              </w:rPr>
            </w:pPr>
            <w:r w:rsidRPr="00D33F17">
              <w:rPr>
                <w:b/>
                <w:bCs/>
                <w:color w:val="000000" w:themeColor="text1"/>
                <w:u w:val="single"/>
              </w:rPr>
              <w:t>Flip Chart</w:t>
            </w:r>
          </w:p>
        </w:tc>
        <w:tc>
          <w:tcPr>
            <w:tcW w:w="1014" w:type="dxa"/>
            <w:vAlign w:val="center"/>
          </w:tcPr>
          <w:p w:rsidR="00C341A4" w:rsidRPr="00C341A4" w:rsidRDefault="00C341A4" w:rsidP="00EC22CF">
            <w:pPr>
              <w:spacing w:after="0"/>
              <w:ind w:left="0" w:right="0" w:firstLine="0"/>
              <w:jc w:val="center"/>
              <w:rPr>
                <w:b/>
                <w:bCs/>
                <w:color w:val="000000" w:themeColor="text1"/>
              </w:rPr>
            </w:pPr>
            <w:r w:rsidRPr="00C341A4">
              <w:rPr>
                <w:b/>
                <w:bCs/>
                <w:color w:val="000000" w:themeColor="text1"/>
              </w:rPr>
              <w:t>20</w:t>
            </w:r>
          </w:p>
        </w:tc>
      </w:tr>
      <w:tr w:rsidR="00C341A4" w:rsidRPr="008A14F4" w:rsidTr="00B82522">
        <w:trPr>
          <w:trHeight w:val="739"/>
          <w:jc w:val="center"/>
        </w:trPr>
        <w:tc>
          <w:tcPr>
            <w:tcW w:w="707" w:type="dxa"/>
            <w:shd w:val="clear" w:color="auto" w:fill="auto"/>
            <w:vAlign w:val="center"/>
          </w:tcPr>
          <w:p w:rsidR="00C341A4" w:rsidRDefault="00C341A4" w:rsidP="00EC22CF">
            <w:pPr>
              <w:pStyle w:val="Paragraphedeliste"/>
              <w:numPr>
                <w:ilvl w:val="0"/>
                <w:numId w:val="25"/>
              </w:numPr>
              <w:spacing w:before="120" w:after="120"/>
              <w:ind w:right="0"/>
              <w:jc w:val="center"/>
              <w:rPr>
                <w:b/>
                <w:bCs/>
              </w:rPr>
            </w:pPr>
          </w:p>
        </w:tc>
        <w:tc>
          <w:tcPr>
            <w:tcW w:w="8019" w:type="dxa"/>
            <w:shd w:val="clear" w:color="auto" w:fill="auto"/>
            <w:vAlign w:val="center"/>
          </w:tcPr>
          <w:p w:rsidR="00C341A4" w:rsidRPr="00D33F17" w:rsidRDefault="00C341A4" w:rsidP="00C341A4">
            <w:pPr>
              <w:spacing w:after="0"/>
              <w:ind w:left="0" w:right="0" w:firstLine="0"/>
              <w:jc w:val="left"/>
              <w:rPr>
                <w:b/>
                <w:bCs/>
                <w:color w:val="000000" w:themeColor="text1"/>
                <w:u w:val="single"/>
              </w:rPr>
            </w:pPr>
            <w:r w:rsidRPr="00D33F17">
              <w:rPr>
                <w:b/>
                <w:bCs/>
                <w:color w:val="000000" w:themeColor="text1"/>
                <w:u w:val="single"/>
              </w:rPr>
              <w:t>Ecran de projection Triped</w:t>
            </w:r>
          </w:p>
          <w:p w:rsidR="00C341A4" w:rsidRPr="00D33F17"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D33F17">
              <w:rPr>
                <w:rFonts w:asciiTheme="majorHAnsi" w:hAnsiTheme="majorHAnsi" w:cstheme="majorHAnsi"/>
                <w:color w:val="000000" w:themeColor="text1"/>
              </w:rPr>
              <w:t>Dimensions 178 x 178 cm</w:t>
            </w:r>
          </w:p>
        </w:tc>
        <w:tc>
          <w:tcPr>
            <w:tcW w:w="1014" w:type="dxa"/>
            <w:vAlign w:val="center"/>
          </w:tcPr>
          <w:p w:rsidR="00C341A4" w:rsidRPr="00C341A4" w:rsidRDefault="00C341A4" w:rsidP="00EC22CF">
            <w:pPr>
              <w:spacing w:after="0"/>
              <w:ind w:left="0" w:right="0" w:firstLine="0"/>
              <w:jc w:val="center"/>
              <w:rPr>
                <w:b/>
                <w:bCs/>
                <w:color w:val="000000" w:themeColor="text1"/>
              </w:rPr>
            </w:pPr>
            <w:r w:rsidRPr="00C341A4">
              <w:rPr>
                <w:b/>
                <w:bCs/>
                <w:color w:val="000000" w:themeColor="text1"/>
              </w:rPr>
              <w:t>01</w:t>
            </w:r>
          </w:p>
        </w:tc>
      </w:tr>
      <w:tr w:rsidR="00C341A4" w:rsidRPr="008A14F4" w:rsidTr="00B82522">
        <w:trPr>
          <w:jc w:val="center"/>
        </w:trPr>
        <w:tc>
          <w:tcPr>
            <w:tcW w:w="707" w:type="dxa"/>
            <w:shd w:val="clear" w:color="auto" w:fill="auto"/>
            <w:vAlign w:val="center"/>
          </w:tcPr>
          <w:p w:rsidR="00C341A4" w:rsidRDefault="00C341A4" w:rsidP="00EC22CF">
            <w:pPr>
              <w:pStyle w:val="Paragraphedeliste"/>
              <w:numPr>
                <w:ilvl w:val="0"/>
                <w:numId w:val="25"/>
              </w:numPr>
              <w:spacing w:before="120" w:after="120"/>
              <w:ind w:right="0"/>
              <w:jc w:val="center"/>
              <w:rPr>
                <w:b/>
                <w:bCs/>
              </w:rPr>
            </w:pPr>
          </w:p>
        </w:tc>
        <w:tc>
          <w:tcPr>
            <w:tcW w:w="8019" w:type="dxa"/>
            <w:shd w:val="clear" w:color="auto" w:fill="auto"/>
            <w:vAlign w:val="center"/>
          </w:tcPr>
          <w:p w:rsidR="00C341A4" w:rsidRPr="00C341A4" w:rsidRDefault="00C341A4" w:rsidP="00C341A4">
            <w:pPr>
              <w:spacing w:after="0"/>
              <w:ind w:left="0" w:right="0" w:firstLine="0"/>
              <w:jc w:val="left"/>
              <w:rPr>
                <w:b/>
                <w:bCs/>
                <w:color w:val="000000" w:themeColor="text1"/>
                <w:u w:val="single"/>
              </w:rPr>
            </w:pPr>
            <w:r w:rsidRPr="00C341A4">
              <w:rPr>
                <w:b/>
                <w:bCs/>
                <w:color w:val="000000" w:themeColor="text1"/>
                <w:u w:val="single"/>
              </w:rPr>
              <w:t>Ensemble de bureau en Métal 5 pièces :</w:t>
            </w:r>
          </w:p>
          <w:p w:rsidR="00C341A4" w:rsidRPr="00C341A4"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C341A4">
              <w:rPr>
                <w:rFonts w:asciiTheme="majorHAnsi" w:hAnsiTheme="majorHAnsi" w:cstheme="majorHAnsi"/>
                <w:color w:val="000000" w:themeColor="text1"/>
              </w:rPr>
              <w:t>Corbeille à courrier Métallique 3 étages</w:t>
            </w:r>
          </w:p>
          <w:p w:rsidR="00C341A4" w:rsidRPr="00C341A4"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C341A4">
              <w:rPr>
                <w:rFonts w:asciiTheme="majorHAnsi" w:hAnsiTheme="majorHAnsi" w:cstheme="majorHAnsi"/>
                <w:color w:val="000000" w:themeColor="text1"/>
              </w:rPr>
              <w:t>Porte-lettres en métal</w:t>
            </w:r>
          </w:p>
          <w:p w:rsidR="00C341A4" w:rsidRPr="00C341A4"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C341A4">
              <w:rPr>
                <w:rFonts w:asciiTheme="majorHAnsi" w:hAnsiTheme="majorHAnsi" w:cstheme="majorHAnsi"/>
                <w:color w:val="000000" w:themeColor="text1"/>
              </w:rPr>
              <w:t xml:space="preserve">Porte papier carré </w:t>
            </w:r>
          </w:p>
          <w:p w:rsidR="00C341A4" w:rsidRPr="00C341A4"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C341A4">
              <w:rPr>
                <w:rFonts w:asciiTheme="majorHAnsi" w:hAnsiTheme="majorHAnsi" w:cstheme="majorHAnsi"/>
                <w:color w:val="000000" w:themeColor="text1"/>
              </w:rPr>
              <w:t xml:space="preserve">Porte Stylo Cylindre </w:t>
            </w:r>
          </w:p>
          <w:p w:rsidR="00C341A4" w:rsidRPr="00C341A4" w:rsidRDefault="00C341A4" w:rsidP="00C341A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C341A4">
              <w:rPr>
                <w:rFonts w:asciiTheme="majorHAnsi" w:hAnsiTheme="majorHAnsi" w:cstheme="majorHAnsi"/>
                <w:color w:val="000000" w:themeColor="text1"/>
              </w:rPr>
              <w:t>Porte pince</w:t>
            </w:r>
            <w:r w:rsidR="008542DA">
              <w:rPr>
                <w:rFonts w:asciiTheme="majorHAnsi" w:hAnsiTheme="majorHAnsi" w:cstheme="majorHAnsi"/>
                <w:color w:val="000000" w:themeColor="text1"/>
              </w:rPr>
              <w:t xml:space="preserve"> </w:t>
            </w:r>
            <w:r w:rsidRPr="00C341A4">
              <w:rPr>
                <w:rFonts w:asciiTheme="majorHAnsi" w:hAnsiTheme="majorHAnsi" w:cstheme="majorHAnsi"/>
                <w:color w:val="000000" w:themeColor="text1"/>
              </w:rPr>
              <w:t>Cylindre</w:t>
            </w:r>
          </w:p>
          <w:p w:rsidR="00C341A4" w:rsidRPr="00D33F17" w:rsidRDefault="00C341A4" w:rsidP="00C341A4">
            <w:pPr>
              <w:pStyle w:val="NormalWeb"/>
              <w:numPr>
                <w:ilvl w:val="0"/>
                <w:numId w:val="24"/>
              </w:numPr>
              <w:shd w:val="clear" w:color="auto" w:fill="FFFFFF"/>
              <w:spacing w:before="0" w:beforeAutospacing="0"/>
              <w:outlineLvl w:val="2"/>
              <w:rPr>
                <w:b/>
                <w:bCs/>
                <w:color w:val="000000" w:themeColor="text1"/>
                <w:u w:val="single"/>
              </w:rPr>
            </w:pPr>
            <w:r w:rsidRPr="00C341A4">
              <w:rPr>
                <w:rFonts w:asciiTheme="majorHAnsi" w:hAnsiTheme="majorHAnsi" w:cstheme="majorHAnsi"/>
                <w:color w:val="000000" w:themeColor="text1"/>
              </w:rPr>
              <w:t>Couleur: Noir</w:t>
            </w:r>
          </w:p>
        </w:tc>
        <w:tc>
          <w:tcPr>
            <w:tcW w:w="1014" w:type="dxa"/>
            <w:vAlign w:val="center"/>
          </w:tcPr>
          <w:p w:rsidR="00C341A4" w:rsidRPr="00C341A4" w:rsidRDefault="000B5378" w:rsidP="00EC22CF">
            <w:pPr>
              <w:spacing w:after="0"/>
              <w:ind w:left="0" w:right="0" w:firstLine="0"/>
              <w:jc w:val="center"/>
              <w:rPr>
                <w:b/>
                <w:bCs/>
                <w:color w:val="000000" w:themeColor="text1"/>
              </w:rPr>
            </w:pPr>
            <w:r>
              <w:rPr>
                <w:b/>
                <w:bCs/>
                <w:color w:val="000000" w:themeColor="text1"/>
              </w:rPr>
              <w:t>01</w:t>
            </w:r>
          </w:p>
        </w:tc>
      </w:tr>
      <w:tr w:rsidR="000B5378" w:rsidRPr="008A14F4" w:rsidTr="00B82522">
        <w:trPr>
          <w:trHeight w:val="1419"/>
          <w:jc w:val="center"/>
        </w:trPr>
        <w:tc>
          <w:tcPr>
            <w:tcW w:w="707" w:type="dxa"/>
            <w:shd w:val="clear" w:color="auto" w:fill="auto"/>
            <w:vAlign w:val="center"/>
          </w:tcPr>
          <w:p w:rsidR="000B5378" w:rsidRDefault="000B5378" w:rsidP="00EC22CF">
            <w:pPr>
              <w:pStyle w:val="Paragraphedeliste"/>
              <w:numPr>
                <w:ilvl w:val="0"/>
                <w:numId w:val="25"/>
              </w:numPr>
              <w:spacing w:before="120" w:after="120"/>
              <w:ind w:right="0"/>
              <w:jc w:val="center"/>
              <w:rPr>
                <w:b/>
                <w:bCs/>
              </w:rPr>
            </w:pPr>
          </w:p>
        </w:tc>
        <w:tc>
          <w:tcPr>
            <w:tcW w:w="8019" w:type="dxa"/>
            <w:shd w:val="clear" w:color="auto" w:fill="auto"/>
            <w:vAlign w:val="center"/>
          </w:tcPr>
          <w:p w:rsidR="000B5378" w:rsidRPr="000B5378" w:rsidRDefault="000B5378" w:rsidP="000B5378">
            <w:pPr>
              <w:spacing w:after="0"/>
              <w:ind w:left="0" w:right="0" w:firstLine="0"/>
              <w:jc w:val="left"/>
              <w:rPr>
                <w:b/>
                <w:bCs/>
                <w:color w:val="000000" w:themeColor="text1"/>
                <w:u w:val="single"/>
              </w:rPr>
            </w:pPr>
            <w:r w:rsidRPr="000B5378">
              <w:rPr>
                <w:b/>
                <w:bCs/>
                <w:color w:val="000000" w:themeColor="text1"/>
                <w:u w:val="single"/>
              </w:rPr>
              <w:t>Stick Note auto-adhésive amovible</w:t>
            </w:r>
          </w:p>
          <w:p w:rsidR="000B5378" w:rsidRPr="000B5378" w:rsidRDefault="000B5378" w:rsidP="000B5378">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0B5378">
              <w:rPr>
                <w:rFonts w:asciiTheme="majorHAnsi" w:hAnsiTheme="majorHAnsi" w:cstheme="majorHAnsi"/>
                <w:color w:val="000000" w:themeColor="text1"/>
              </w:rPr>
              <w:t>Paquet de 100 feuilles</w:t>
            </w:r>
          </w:p>
          <w:p w:rsidR="000B5378" w:rsidRPr="000B5378" w:rsidRDefault="000B5378" w:rsidP="000B5378">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0B5378">
              <w:rPr>
                <w:rFonts w:asciiTheme="majorHAnsi" w:hAnsiTheme="majorHAnsi" w:cstheme="majorHAnsi"/>
                <w:color w:val="000000" w:themeColor="text1"/>
              </w:rPr>
              <w:t>Format 76 x 76 mm</w:t>
            </w:r>
          </w:p>
          <w:p w:rsidR="000B5378" w:rsidRPr="008542DA" w:rsidRDefault="000B5378" w:rsidP="008542DA">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0B5378">
              <w:rPr>
                <w:rFonts w:asciiTheme="majorHAnsi" w:hAnsiTheme="majorHAnsi" w:cstheme="majorHAnsi"/>
                <w:color w:val="000000" w:themeColor="text1"/>
              </w:rPr>
              <w:t>4 Couleurs différents</w:t>
            </w:r>
            <w:r>
              <w:rPr>
                <w:rFonts w:asciiTheme="majorHAnsi" w:hAnsiTheme="majorHAnsi" w:cstheme="majorHAnsi"/>
                <w:color w:val="000000" w:themeColor="text1"/>
              </w:rPr>
              <w:t xml:space="preserve"> (Bleu / Vert / Rose / Jaune)</w:t>
            </w:r>
          </w:p>
        </w:tc>
        <w:tc>
          <w:tcPr>
            <w:tcW w:w="1014" w:type="dxa"/>
            <w:vAlign w:val="center"/>
          </w:tcPr>
          <w:p w:rsidR="000B5378" w:rsidRDefault="000B5378" w:rsidP="00EC22CF">
            <w:pPr>
              <w:spacing w:after="0"/>
              <w:ind w:left="0" w:right="0" w:firstLine="0"/>
              <w:jc w:val="center"/>
              <w:rPr>
                <w:b/>
                <w:bCs/>
                <w:color w:val="000000" w:themeColor="text1"/>
              </w:rPr>
            </w:pPr>
            <w:r>
              <w:rPr>
                <w:b/>
                <w:bCs/>
                <w:color w:val="000000" w:themeColor="text1"/>
              </w:rPr>
              <w:t>100</w:t>
            </w:r>
          </w:p>
        </w:tc>
      </w:tr>
      <w:tr w:rsidR="000B5378" w:rsidRPr="008A14F4" w:rsidTr="00B82522">
        <w:trPr>
          <w:jc w:val="center"/>
        </w:trPr>
        <w:tc>
          <w:tcPr>
            <w:tcW w:w="707" w:type="dxa"/>
            <w:shd w:val="clear" w:color="auto" w:fill="auto"/>
            <w:vAlign w:val="center"/>
          </w:tcPr>
          <w:p w:rsidR="000B5378" w:rsidRDefault="000B5378" w:rsidP="00EC22CF">
            <w:pPr>
              <w:pStyle w:val="Paragraphedeliste"/>
              <w:numPr>
                <w:ilvl w:val="0"/>
                <w:numId w:val="25"/>
              </w:numPr>
              <w:spacing w:before="120" w:after="120"/>
              <w:ind w:right="0"/>
              <w:jc w:val="center"/>
              <w:rPr>
                <w:b/>
                <w:bCs/>
              </w:rPr>
            </w:pPr>
          </w:p>
        </w:tc>
        <w:tc>
          <w:tcPr>
            <w:tcW w:w="8019" w:type="dxa"/>
            <w:shd w:val="clear" w:color="auto" w:fill="auto"/>
            <w:vAlign w:val="center"/>
          </w:tcPr>
          <w:p w:rsidR="00AB24F9" w:rsidRPr="00AB24F9" w:rsidRDefault="00AB24F9" w:rsidP="000B5378">
            <w:pPr>
              <w:spacing w:after="0"/>
              <w:ind w:left="0" w:right="0" w:firstLine="0"/>
              <w:jc w:val="left"/>
              <w:rPr>
                <w:b/>
                <w:bCs/>
                <w:color w:val="000000" w:themeColor="text1"/>
                <w:u w:val="single"/>
              </w:rPr>
            </w:pPr>
            <w:r w:rsidRPr="00AB24F9">
              <w:rPr>
                <w:b/>
                <w:bCs/>
                <w:color w:val="000000" w:themeColor="text1"/>
                <w:u w:val="single"/>
              </w:rPr>
              <w:t xml:space="preserve">Stick-note Flèche Fluo </w:t>
            </w:r>
          </w:p>
          <w:p w:rsidR="00AB24F9" w:rsidRPr="00AB24F9" w:rsidRDefault="00AB24F9" w:rsidP="00AB24F9">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AB24F9">
              <w:rPr>
                <w:rFonts w:asciiTheme="majorHAnsi" w:hAnsiTheme="majorHAnsi" w:cstheme="majorHAnsi"/>
                <w:color w:val="000000" w:themeColor="text1"/>
              </w:rPr>
              <w:t xml:space="preserve">5 couleurs </w:t>
            </w:r>
          </w:p>
          <w:p w:rsidR="00AB24F9" w:rsidRPr="00AB24F9" w:rsidRDefault="00AB24F9" w:rsidP="00AB24F9">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AB24F9">
              <w:rPr>
                <w:rFonts w:asciiTheme="majorHAnsi" w:hAnsiTheme="majorHAnsi" w:cstheme="majorHAnsi"/>
                <w:color w:val="000000" w:themeColor="text1"/>
              </w:rPr>
              <w:t>1000 pièces</w:t>
            </w:r>
          </w:p>
          <w:p w:rsidR="000B5378" w:rsidRPr="000B5378" w:rsidRDefault="00AB24F9" w:rsidP="00AB24F9">
            <w:pPr>
              <w:pStyle w:val="NormalWeb"/>
              <w:numPr>
                <w:ilvl w:val="0"/>
                <w:numId w:val="24"/>
              </w:numPr>
              <w:shd w:val="clear" w:color="auto" w:fill="FFFFFF"/>
              <w:spacing w:before="0" w:beforeAutospacing="0"/>
              <w:outlineLvl w:val="2"/>
              <w:rPr>
                <w:b/>
                <w:bCs/>
                <w:color w:val="000000" w:themeColor="text1"/>
                <w:u w:val="single"/>
              </w:rPr>
            </w:pPr>
            <w:r w:rsidRPr="00AB24F9">
              <w:rPr>
                <w:rFonts w:asciiTheme="majorHAnsi" w:hAnsiTheme="majorHAnsi" w:cstheme="majorHAnsi"/>
                <w:color w:val="000000" w:themeColor="text1"/>
              </w:rPr>
              <w:t>Ne laisse pas de traces ni de marques quand il est enlevé</w:t>
            </w:r>
          </w:p>
        </w:tc>
        <w:tc>
          <w:tcPr>
            <w:tcW w:w="1014" w:type="dxa"/>
            <w:vAlign w:val="center"/>
          </w:tcPr>
          <w:p w:rsidR="000B5378" w:rsidRDefault="00AB24F9" w:rsidP="00EC22CF">
            <w:pPr>
              <w:spacing w:after="0"/>
              <w:ind w:left="0" w:right="0" w:firstLine="0"/>
              <w:jc w:val="center"/>
              <w:rPr>
                <w:b/>
                <w:bCs/>
                <w:color w:val="000000" w:themeColor="text1"/>
              </w:rPr>
            </w:pPr>
            <w:r>
              <w:rPr>
                <w:b/>
                <w:bCs/>
                <w:color w:val="000000" w:themeColor="text1"/>
              </w:rPr>
              <w:t>20</w:t>
            </w:r>
          </w:p>
        </w:tc>
      </w:tr>
      <w:tr w:rsidR="00AB24F9" w:rsidRPr="008A14F4" w:rsidTr="00B82522">
        <w:trPr>
          <w:jc w:val="center"/>
        </w:trPr>
        <w:tc>
          <w:tcPr>
            <w:tcW w:w="707" w:type="dxa"/>
            <w:shd w:val="clear" w:color="auto" w:fill="auto"/>
            <w:vAlign w:val="center"/>
          </w:tcPr>
          <w:p w:rsidR="00AB24F9" w:rsidRDefault="00AB24F9" w:rsidP="00EC22CF">
            <w:pPr>
              <w:pStyle w:val="Paragraphedeliste"/>
              <w:numPr>
                <w:ilvl w:val="0"/>
                <w:numId w:val="25"/>
              </w:numPr>
              <w:spacing w:before="120" w:after="120"/>
              <w:ind w:right="0"/>
              <w:jc w:val="center"/>
              <w:rPr>
                <w:b/>
                <w:bCs/>
              </w:rPr>
            </w:pPr>
          </w:p>
        </w:tc>
        <w:tc>
          <w:tcPr>
            <w:tcW w:w="8019" w:type="dxa"/>
            <w:shd w:val="clear" w:color="auto" w:fill="auto"/>
            <w:vAlign w:val="center"/>
          </w:tcPr>
          <w:p w:rsidR="00AB24F9" w:rsidRPr="00AB24F9" w:rsidRDefault="00AB24F9" w:rsidP="000B5378">
            <w:pPr>
              <w:spacing w:after="0"/>
              <w:ind w:left="0" w:right="0" w:firstLine="0"/>
              <w:jc w:val="left"/>
              <w:rPr>
                <w:b/>
                <w:bCs/>
                <w:color w:val="000000" w:themeColor="text1"/>
                <w:u w:val="single"/>
              </w:rPr>
            </w:pPr>
            <w:r w:rsidRPr="00AB24F9">
              <w:rPr>
                <w:b/>
                <w:bCs/>
                <w:color w:val="000000" w:themeColor="text1"/>
                <w:u w:val="single"/>
              </w:rPr>
              <w:t>Stick-note Fluo marque page</w:t>
            </w:r>
          </w:p>
          <w:p w:rsidR="00AB24F9" w:rsidRPr="00AB24F9" w:rsidRDefault="00AB24F9" w:rsidP="00AB24F9">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AB24F9">
              <w:rPr>
                <w:rFonts w:asciiTheme="majorHAnsi" w:hAnsiTheme="majorHAnsi" w:cstheme="majorHAnsi"/>
                <w:color w:val="000000" w:themeColor="text1"/>
              </w:rPr>
              <w:t xml:space="preserve">5 couleurs </w:t>
            </w:r>
          </w:p>
          <w:p w:rsidR="00AB24F9" w:rsidRPr="00AB24F9" w:rsidRDefault="00AB24F9" w:rsidP="00AB24F9">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AB24F9">
              <w:rPr>
                <w:rFonts w:asciiTheme="majorHAnsi" w:hAnsiTheme="majorHAnsi" w:cstheme="majorHAnsi"/>
                <w:color w:val="000000" w:themeColor="text1"/>
              </w:rPr>
              <w:t xml:space="preserve">1000 pièces </w:t>
            </w:r>
          </w:p>
          <w:p w:rsidR="00AB24F9" w:rsidRPr="00AB24F9" w:rsidRDefault="00AB24F9" w:rsidP="00AB24F9">
            <w:pPr>
              <w:pStyle w:val="NormalWeb"/>
              <w:numPr>
                <w:ilvl w:val="0"/>
                <w:numId w:val="24"/>
              </w:numPr>
              <w:shd w:val="clear" w:color="auto" w:fill="FFFFFF"/>
              <w:spacing w:before="0" w:beforeAutospacing="0"/>
              <w:outlineLvl w:val="2"/>
              <w:rPr>
                <w:b/>
                <w:bCs/>
                <w:color w:val="000000" w:themeColor="text1"/>
                <w:u w:val="single"/>
              </w:rPr>
            </w:pPr>
            <w:r w:rsidRPr="00AB24F9">
              <w:rPr>
                <w:rFonts w:asciiTheme="majorHAnsi" w:hAnsiTheme="majorHAnsi" w:cstheme="majorHAnsi"/>
                <w:color w:val="000000" w:themeColor="text1"/>
              </w:rPr>
              <w:t>Ne laisse pas de traces ni de marques quand il est enlevé</w:t>
            </w:r>
          </w:p>
        </w:tc>
        <w:tc>
          <w:tcPr>
            <w:tcW w:w="1014" w:type="dxa"/>
            <w:vAlign w:val="center"/>
          </w:tcPr>
          <w:p w:rsidR="00AB24F9" w:rsidRDefault="00AB24F9" w:rsidP="00EC22CF">
            <w:pPr>
              <w:spacing w:after="0"/>
              <w:ind w:left="0" w:right="0" w:firstLine="0"/>
              <w:jc w:val="center"/>
              <w:rPr>
                <w:b/>
                <w:bCs/>
                <w:color w:val="000000" w:themeColor="text1"/>
              </w:rPr>
            </w:pPr>
            <w:r>
              <w:rPr>
                <w:b/>
                <w:bCs/>
                <w:color w:val="000000" w:themeColor="text1"/>
              </w:rPr>
              <w:t>20</w:t>
            </w:r>
          </w:p>
        </w:tc>
      </w:tr>
      <w:tr w:rsidR="00AB24F9" w:rsidRPr="008A14F4" w:rsidTr="00B82522">
        <w:trPr>
          <w:jc w:val="center"/>
        </w:trPr>
        <w:tc>
          <w:tcPr>
            <w:tcW w:w="707" w:type="dxa"/>
            <w:shd w:val="clear" w:color="auto" w:fill="auto"/>
            <w:vAlign w:val="center"/>
          </w:tcPr>
          <w:p w:rsidR="00AB24F9" w:rsidRDefault="00AB24F9" w:rsidP="00EC22CF">
            <w:pPr>
              <w:pStyle w:val="Paragraphedeliste"/>
              <w:numPr>
                <w:ilvl w:val="0"/>
                <w:numId w:val="25"/>
              </w:numPr>
              <w:spacing w:before="120" w:after="120"/>
              <w:ind w:right="0"/>
              <w:jc w:val="center"/>
              <w:rPr>
                <w:b/>
                <w:bCs/>
              </w:rPr>
            </w:pPr>
          </w:p>
        </w:tc>
        <w:tc>
          <w:tcPr>
            <w:tcW w:w="8019" w:type="dxa"/>
            <w:shd w:val="clear" w:color="auto" w:fill="auto"/>
            <w:vAlign w:val="center"/>
          </w:tcPr>
          <w:p w:rsidR="00CF30EA" w:rsidRPr="00CF30EA" w:rsidRDefault="00AB24F9" w:rsidP="00AB24F9">
            <w:pPr>
              <w:spacing w:after="0"/>
              <w:ind w:left="0" w:right="0" w:firstLine="0"/>
              <w:jc w:val="left"/>
              <w:rPr>
                <w:b/>
                <w:bCs/>
                <w:color w:val="000000" w:themeColor="text1"/>
                <w:u w:val="single"/>
              </w:rPr>
            </w:pPr>
            <w:r w:rsidRPr="00CF30EA">
              <w:rPr>
                <w:b/>
                <w:bCs/>
                <w:color w:val="000000" w:themeColor="text1"/>
                <w:u w:val="single"/>
              </w:rPr>
              <w:t xml:space="preserve">Stylo à Bille </w:t>
            </w:r>
            <w:r w:rsidR="00EC22CF" w:rsidRPr="00CF30EA">
              <w:rPr>
                <w:b/>
                <w:bCs/>
                <w:color w:val="000000" w:themeColor="text1"/>
                <w:u w:val="single"/>
              </w:rPr>
              <w:t>Rétractable</w:t>
            </w:r>
            <w:r w:rsidRPr="00CF30EA">
              <w:rPr>
                <w:b/>
                <w:bCs/>
                <w:color w:val="000000" w:themeColor="text1"/>
                <w:u w:val="single"/>
              </w:rPr>
              <w:t xml:space="preserve"> Medium </w:t>
            </w:r>
          </w:p>
          <w:p w:rsidR="00CF30EA" w:rsidRPr="00CF30EA" w:rsidRDefault="00AB24F9" w:rsidP="00CF30EA">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CF30EA">
              <w:rPr>
                <w:rFonts w:asciiTheme="majorHAnsi" w:hAnsiTheme="majorHAnsi" w:cstheme="majorHAnsi"/>
                <w:color w:val="000000" w:themeColor="text1"/>
              </w:rPr>
              <w:t xml:space="preserve">Couleur </w:t>
            </w:r>
            <w:r w:rsidR="00CF30EA">
              <w:rPr>
                <w:rFonts w:asciiTheme="majorHAnsi" w:hAnsiTheme="majorHAnsi" w:cstheme="majorHAnsi"/>
                <w:color w:val="000000" w:themeColor="text1"/>
              </w:rPr>
              <w:t>Bleu</w:t>
            </w:r>
            <w:r w:rsidRPr="00CF30EA">
              <w:rPr>
                <w:rFonts w:asciiTheme="majorHAnsi" w:hAnsiTheme="majorHAnsi" w:cstheme="majorHAnsi"/>
                <w:color w:val="000000" w:themeColor="text1"/>
              </w:rPr>
              <w:t> </w:t>
            </w:r>
          </w:p>
          <w:p w:rsidR="00CF30EA" w:rsidRPr="00CF30EA" w:rsidRDefault="00AB24F9" w:rsidP="00CF30EA">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CF30EA">
              <w:rPr>
                <w:rFonts w:asciiTheme="majorHAnsi" w:hAnsiTheme="majorHAnsi" w:cstheme="majorHAnsi"/>
                <w:color w:val="000000" w:themeColor="text1"/>
              </w:rPr>
              <w:t xml:space="preserve">Technologie SOFT BALL garantissant une écriture douce et régulière </w:t>
            </w:r>
          </w:p>
          <w:p w:rsidR="008542DA" w:rsidRDefault="00AB24F9" w:rsidP="008542DA">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CF30EA">
              <w:rPr>
                <w:rFonts w:asciiTheme="majorHAnsi" w:hAnsiTheme="majorHAnsi" w:cstheme="majorHAnsi"/>
                <w:color w:val="000000" w:themeColor="text1"/>
              </w:rPr>
              <w:t xml:space="preserve">Pointe moyenne à 1,0 mm </w:t>
            </w:r>
          </w:p>
          <w:p w:rsidR="00AB24F9" w:rsidRPr="00AB24F9" w:rsidRDefault="00AB24F9" w:rsidP="00CF30EA">
            <w:pPr>
              <w:pStyle w:val="NormalWeb"/>
              <w:numPr>
                <w:ilvl w:val="0"/>
                <w:numId w:val="24"/>
              </w:numPr>
              <w:shd w:val="clear" w:color="auto" w:fill="FFFFFF"/>
              <w:spacing w:before="0" w:beforeAutospacing="0"/>
              <w:outlineLvl w:val="2"/>
              <w:rPr>
                <w:b/>
                <w:bCs/>
                <w:color w:val="000000" w:themeColor="text1"/>
                <w:u w:val="single"/>
              </w:rPr>
            </w:pPr>
            <w:r w:rsidRPr="00CF30EA">
              <w:rPr>
                <w:rFonts w:asciiTheme="majorHAnsi" w:hAnsiTheme="majorHAnsi" w:cstheme="majorHAnsi"/>
                <w:color w:val="000000" w:themeColor="text1"/>
              </w:rPr>
              <w:lastRenderedPageBreak/>
              <w:t>Pré</w:t>
            </w:r>
            <w:r w:rsidR="00CF30EA" w:rsidRPr="00CF30EA">
              <w:rPr>
                <w:rFonts w:asciiTheme="majorHAnsi" w:hAnsiTheme="majorHAnsi" w:cstheme="majorHAnsi"/>
                <w:color w:val="000000" w:themeColor="text1"/>
              </w:rPr>
              <w:t>hension soft jusqu'à la pointe</w:t>
            </w:r>
          </w:p>
        </w:tc>
        <w:tc>
          <w:tcPr>
            <w:tcW w:w="1014" w:type="dxa"/>
            <w:vAlign w:val="center"/>
          </w:tcPr>
          <w:p w:rsidR="00AB24F9" w:rsidRDefault="00CF30EA" w:rsidP="00EC22CF">
            <w:pPr>
              <w:spacing w:after="0"/>
              <w:ind w:left="0" w:right="0" w:firstLine="0"/>
              <w:jc w:val="center"/>
              <w:rPr>
                <w:b/>
                <w:bCs/>
                <w:color w:val="000000" w:themeColor="text1"/>
              </w:rPr>
            </w:pPr>
            <w:r>
              <w:rPr>
                <w:b/>
                <w:bCs/>
                <w:color w:val="000000" w:themeColor="text1"/>
              </w:rPr>
              <w:lastRenderedPageBreak/>
              <w:t>300</w:t>
            </w:r>
          </w:p>
        </w:tc>
      </w:tr>
      <w:tr w:rsidR="00CF30EA" w:rsidRPr="008A14F4" w:rsidTr="00B82522">
        <w:trPr>
          <w:jc w:val="center"/>
        </w:trPr>
        <w:tc>
          <w:tcPr>
            <w:tcW w:w="707" w:type="dxa"/>
            <w:shd w:val="clear" w:color="auto" w:fill="auto"/>
            <w:vAlign w:val="center"/>
          </w:tcPr>
          <w:p w:rsidR="00CF30EA" w:rsidRDefault="00CF30EA" w:rsidP="00EC22CF">
            <w:pPr>
              <w:pStyle w:val="Paragraphedeliste"/>
              <w:numPr>
                <w:ilvl w:val="0"/>
                <w:numId w:val="25"/>
              </w:numPr>
              <w:spacing w:before="120" w:after="120"/>
              <w:ind w:right="0"/>
              <w:jc w:val="center"/>
              <w:rPr>
                <w:b/>
                <w:bCs/>
              </w:rPr>
            </w:pPr>
          </w:p>
        </w:tc>
        <w:tc>
          <w:tcPr>
            <w:tcW w:w="8019" w:type="dxa"/>
            <w:shd w:val="clear" w:color="auto" w:fill="auto"/>
            <w:vAlign w:val="center"/>
          </w:tcPr>
          <w:p w:rsidR="00CF30EA" w:rsidRPr="00CF30EA" w:rsidRDefault="00CF30EA" w:rsidP="00AB24F9">
            <w:pPr>
              <w:spacing w:after="0"/>
              <w:ind w:left="0" w:right="0" w:firstLine="0"/>
              <w:jc w:val="left"/>
              <w:rPr>
                <w:b/>
                <w:bCs/>
                <w:color w:val="000000" w:themeColor="text1"/>
                <w:u w:val="single"/>
              </w:rPr>
            </w:pPr>
            <w:r>
              <w:rPr>
                <w:b/>
                <w:bCs/>
                <w:color w:val="000000" w:themeColor="text1"/>
                <w:u w:val="single"/>
              </w:rPr>
              <w:t>Stylo à bille rétractable corps fin</w:t>
            </w:r>
          </w:p>
          <w:p w:rsidR="00CF30EA" w:rsidRPr="00CF30EA" w:rsidRDefault="00CF30EA" w:rsidP="00CF30EA">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CF30EA">
              <w:rPr>
                <w:rFonts w:asciiTheme="majorHAnsi" w:hAnsiTheme="majorHAnsi" w:cstheme="majorHAnsi"/>
                <w:color w:val="000000" w:themeColor="text1"/>
              </w:rPr>
              <w:t xml:space="preserve">Clip et poussoir en métal </w:t>
            </w:r>
          </w:p>
          <w:p w:rsidR="00CF30EA" w:rsidRPr="00CF30EA" w:rsidRDefault="00CF30EA" w:rsidP="00CF30EA">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CF30EA">
              <w:rPr>
                <w:rFonts w:asciiTheme="majorHAnsi" w:hAnsiTheme="majorHAnsi" w:cstheme="majorHAnsi"/>
                <w:color w:val="000000" w:themeColor="text1"/>
              </w:rPr>
              <w:t xml:space="preserve">Recharge encre indélébile ISO 12757-2 A2 </w:t>
            </w:r>
          </w:p>
          <w:p w:rsidR="00CF30EA" w:rsidRPr="00CF30EA" w:rsidRDefault="00CF30EA" w:rsidP="00CF30EA">
            <w:pPr>
              <w:pStyle w:val="NormalWeb"/>
              <w:numPr>
                <w:ilvl w:val="0"/>
                <w:numId w:val="24"/>
              </w:numPr>
              <w:shd w:val="clear" w:color="auto" w:fill="FFFFFF"/>
              <w:spacing w:before="0" w:beforeAutospacing="0"/>
              <w:outlineLvl w:val="2"/>
              <w:rPr>
                <w:b/>
                <w:bCs/>
                <w:color w:val="000000" w:themeColor="text1"/>
                <w:u w:val="single"/>
              </w:rPr>
            </w:pPr>
            <w:r w:rsidRPr="00CF30EA">
              <w:rPr>
                <w:rFonts w:asciiTheme="majorHAnsi" w:hAnsiTheme="majorHAnsi" w:cstheme="majorHAnsi"/>
                <w:color w:val="000000" w:themeColor="text1"/>
              </w:rPr>
              <w:t>Couleur d‘encre : Bleu</w:t>
            </w:r>
          </w:p>
        </w:tc>
        <w:tc>
          <w:tcPr>
            <w:tcW w:w="1014" w:type="dxa"/>
            <w:vAlign w:val="center"/>
          </w:tcPr>
          <w:p w:rsidR="00CF30EA" w:rsidRDefault="00CF30EA" w:rsidP="00EC22CF">
            <w:pPr>
              <w:spacing w:after="0"/>
              <w:ind w:left="0" w:right="0" w:firstLine="0"/>
              <w:jc w:val="center"/>
              <w:rPr>
                <w:b/>
                <w:bCs/>
                <w:color w:val="000000" w:themeColor="text1"/>
              </w:rPr>
            </w:pPr>
            <w:r>
              <w:rPr>
                <w:b/>
                <w:bCs/>
                <w:color w:val="000000" w:themeColor="text1"/>
              </w:rPr>
              <w:t>200</w:t>
            </w:r>
          </w:p>
        </w:tc>
      </w:tr>
      <w:tr w:rsidR="00CF30EA" w:rsidRPr="008A14F4" w:rsidTr="00B82522">
        <w:trPr>
          <w:jc w:val="center"/>
        </w:trPr>
        <w:tc>
          <w:tcPr>
            <w:tcW w:w="707" w:type="dxa"/>
            <w:shd w:val="clear" w:color="auto" w:fill="auto"/>
            <w:vAlign w:val="center"/>
          </w:tcPr>
          <w:p w:rsidR="00CF30EA" w:rsidRDefault="00CF30EA" w:rsidP="00EC22CF">
            <w:pPr>
              <w:pStyle w:val="Paragraphedeliste"/>
              <w:numPr>
                <w:ilvl w:val="0"/>
                <w:numId w:val="25"/>
              </w:numPr>
              <w:spacing w:before="120" w:after="120"/>
              <w:ind w:right="0"/>
              <w:jc w:val="center"/>
              <w:rPr>
                <w:b/>
                <w:bCs/>
              </w:rPr>
            </w:pPr>
          </w:p>
        </w:tc>
        <w:tc>
          <w:tcPr>
            <w:tcW w:w="8019" w:type="dxa"/>
            <w:shd w:val="clear" w:color="auto" w:fill="auto"/>
            <w:vAlign w:val="center"/>
          </w:tcPr>
          <w:p w:rsidR="00CF30EA" w:rsidRPr="00CF30EA" w:rsidRDefault="00CF30EA" w:rsidP="00AB24F9">
            <w:pPr>
              <w:spacing w:after="0"/>
              <w:ind w:left="0" w:right="0" w:firstLine="0"/>
              <w:jc w:val="left"/>
              <w:rPr>
                <w:b/>
                <w:bCs/>
                <w:color w:val="000000" w:themeColor="text1"/>
                <w:u w:val="single"/>
              </w:rPr>
            </w:pPr>
            <w:r w:rsidRPr="00CF30EA">
              <w:rPr>
                <w:b/>
                <w:bCs/>
                <w:color w:val="000000" w:themeColor="text1"/>
                <w:u w:val="single"/>
              </w:rPr>
              <w:t xml:space="preserve">Stylo Roller avec encre liquide à pointe aiguille pour une écriture fine 0.5 mm </w:t>
            </w:r>
          </w:p>
          <w:p w:rsidR="00CF30EA" w:rsidRPr="00CF30EA" w:rsidRDefault="00CF30EA" w:rsidP="00CF30EA">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CF30EA">
              <w:rPr>
                <w:rFonts w:asciiTheme="majorHAnsi" w:hAnsiTheme="majorHAnsi" w:cstheme="majorHAnsi"/>
                <w:color w:val="000000" w:themeColor="text1"/>
              </w:rPr>
              <w:t xml:space="preserve">La bille en plastique écrit avec douceur </w:t>
            </w:r>
          </w:p>
          <w:p w:rsidR="00CF30EA" w:rsidRPr="00CF30EA" w:rsidRDefault="00CF30EA" w:rsidP="00CF30EA">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CF30EA">
              <w:rPr>
                <w:rFonts w:asciiTheme="majorHAnsi" w:hAnsiTheme="majorHAnsi" w:cstheme="majorHAnsi"/>
                <w:color w:val="000000" w:themeColor="text1"/>
              </w:rPr>
              <w:t xml:space="preserve">Le régulateur Xtra assure avec précision le débit de l’encre, du début à la fin, sans tâche ni interruption d’écriture </w:t>
            </w:r>
          </w:p>
          <w:p w:rsidR="00CF30EA" w:rsidRPr="00CF30EA" w:rsidRDefault="00CF30EA" w:rsidP="00CF30EA">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CF30EA">
              <w:rPr>
                <w:rFonts w:asciiTheme="majorHAnsi" w:hAnsiTheme="majorHAnsi" w:cstheme="majorHAnsi"/>
                <w:color w:val="000000" w:themeColor="text1"/>
              </w:rPr>
              <w:t xml:space="preserve">Grand réservoir d‘encre avec indication du niveau de remplissage, grip ergonomique pour une écriture sans fatigue, très relaxante </w:t>
            </w:r>
          </w:p>
          <w:p w:rsidR="00CF30EA" w:rsidRPr="00CF30EA" w:rsidRDefault="00CF30EA" w:rsidP="00CF30EA">
            <w:pPr>
              <w:pStyle w:val="NormalWeb"/>
              <w:numPr>
                <w:ilvl w:val="0"/>
                <w:numId w:val="24"/>
              </w:numPr>
              <w:shd w:val="clear" w:color="auto" w:fill="FFFFFF"/>
              <w:spacing w:before="0" w:beforeAutospacing="0"/>
              <w:outlineLvl w:val="2"/>
              <w:rPr>
                <w:rFonts w:ascii="Arial" w:hAnsi="Arial" w:cs="Arial"/>
                <w:color w:val="000000" w:themeColor="text1"/>
                <w:sz w:val="19"/>
                <w:szCs w:val="19"/>
                <w:shd w:val="clear" w:color="auto" w:fill="FFFFFF"/>
              </w:rPr>
            </w:pPr>
            <w:r w:rsidRPr="00CF30EA">
              <w:rPr>
                <w:rFonts w:asciiTheme="majorHAnsi" w:hAnsiTheme="majorHAnsi" w:cstheme="majorHAnsi"/>
                <w:color w:val="000000" w:themeColor="text1"/>
              </w:rPr>
              <w:t>Couleur Bleu</w:t>
            </w:r>
          </w:p>
        </w:tc>
        <w:tc>
          <w:tcPr>
            <w:tcW w:w="1014" w:type="dxa"/>
            <w:vAlign w:val="center"/>
          </w:tcPr>
          <w:p w:rsidR="00CF30EA" w:rsidRDefault="00CF30EA" w:rsidP="00EC22CF">
            <w:pPr>
              <w:spacing w:after="0"/>
              <w:ind w:left="0" w:right="0" w:firstLine="0"/>
              <w:jc w:val="center"/>
              <w:rPr>
                <w:b/>
                <w:bCs/>
                <w:color w:val="000000" w:themeColor="text1"/>
              </w:rPr>
            </w:pPr>
            <w:r>
              <w:rPr>
                <w:b/>
                <w:bCs/>
                <w:color w:val="000000" w:themeColor="text1"/>
              </w:rPr>
              <w:t>50</w:t>
            </w:r>
          </w:p>
        </w:tc>
      </w:tr>
      <w:tr w:rsidR="006D5881" w:rsidRPr="008A14F4" w:rsidTr="00B82522">
        <w:trPr>
          <w:jc w:val="center"/>
        </w:trPr>
        <w:tc>
          <w:tcPr>
            <w:tcW w:w="707" w:type="dxa"/>
            <w:shd w:val="clear" w:color="auto" w:fill="auto"/>
            <w:vAlign w:val="center"/>
          </w:tcPr>
          <w:p w:rsidR="006D5881" w:rsidRDefault="006D5881" w:rsidP="00EC22CF">
            <w:pPr>
              <w:pStyle w:val="Paragraphedeliste"/>
              <w:numPr>
                <w:ilvl w:val="0"/>
                <w:numId w:val="25"/>
              </w:numPr>
              <w:spacing w:before="120" w:after="120"/>
              <w:ind w:right="0"/>
              <w:jc w:val="center"/>
              <w:rPr>
                <w:b/>
                <w:bCs/>
              </w:rPr>
            </w:pPr>
          </w:p>
        </w:tc>
        <w:tc>
          <w:tcPr>
            <w:tcW w:w="8019" w:type="dxa"/>
            <w:shd w:val="clear" w:color="auto" w:fill="auto"/>
            <w:vAlign w:val="center"/>
          </w:tcPr>
          <w:p w:rsidR="006D5881" w:rsidRPr="006D5881" w:rsidRDefault="006D5881" w:rsidP="00AB24F9">
            <w:pPr>
              <w:spacing w:after="0"/>
              <w:ind w:left="0" w:right="0" w:firstLine="0"/>
              <w:jc w:val="left"/>
              <w:rPr>
                <w:b/>
                <w:bCs/>
                <w:color w:val="000000" w:themeColor="text1"/>
                <w:u w:val="single"/>
              </w:rPr>
            </w:pPr>
            <w:r w:rsidRPr="006D5881">
              <w:rPr>
                <w:b/>
                <w:bCs/>
                <w:color w:val="000000" w:themeColor="text1"/>
                <w:u w:val="single"/>
              </w:rPr>
              <w:t>Marqueur permanent à pointe biseautée, épaisseur de trait 1 + 4 mm</w:t>
            </w:r>
          </w:p>
          <w:p w:rsidR="006D5881" w:rsidRPr="006D5881" w:rsidRDefault="006D5881" w:rsidP="006D5881">
            <w:pPr>
              <w:pStyle w:val="NormalWeb"/>
              <w:numPr>
                <w:ilvl w:val="0"/>
                <w:numId w:val="24"/>
              </w:numPr>
              <w:shd w:val="clear" w:color="auto" w:fill="FFFFFF"/>
              <w:spacing w:before="0" w:beforeAutospacing="0"/>
              <w:outlineLvl w:val="2"/>
              <w:rPr>
                <w:b/>
                <w:bCs/>
                <w:color w:val="000000" w:themeColor="text1"/>
                <w:u w:val="single"/>
              </w:rPr>
            </w:pPr>
            <w:r w:rsidRPr="006D5881">
              <w:rPr>
                <w:rFonts w:asciiTheme="majorHAnsi" w:hAnsiTheme="majorHAnsi" w:cstheme="majorHAnsi"/>
                <w:color w:val="000000" w:themeColor="text1"/>
              </w:rPr>
              <w:t>Encre cap-off, c’est à dire que le marqueur ne sèche pas même ouvert durant quelques jours</w:t>
            </w:r>
          </w:p>
          <w:p w:rsidR="006D5881" w:rsidRPr="006D5881" w:rsidRDefault="006D5881" w:rsidP="006D5881">
            <w:pPr>
              <w:pStyle w:val="NormalWeb"/>
              <w:numPr>
                <w:ilvl w:val="0"/>
                <w:numId w:val="24"/>
              </w:numPr>
              <w:shd w:val="clear" w:color="auto" w:fill="FFFFFF"/>
              <w:spacing w:before="0" w:beforeAutospacing="0"/>
              <w:outlineLvl w:val="2"/>
              <w:rPr>
                <w:b/>
                <w:bCs/>
                <w:color w:val="000000" w:themeColor="text1"/>
                <w:u w:val="single"/>
              </w:rPr>
            </w:pPr>
            <w:r w:rsidRPr="006D5881">
              <w:rPr>
                <w:rFonts w:asciiTheme="majorHAnsi" w:hAnsiTheme="majorHAnsi" w:cstheme="majorHAnsi"/>
                <w:color w:val="000000" w:themeColor="text1"/>
              </w:rPr>
              <w:t xml:space="preserve">Faible odeur, séchage rapide, résistance à la lumière, à l’eau et à l’essuyage </w:t>
            </w:r>
          </w:p>
          <w:p w:rsidR="006D5881" w:rsidRPr="006D5881" w:rsidRDefault="006D5881" w:rsidP="006D5881">
            <w:pPr>
              <w:pStyle w:val="NormalWeb"/>
              <w:numPr>
                <w:ilvl w:val="0"/>
                <w:numId w:val="24"/>
              </w:numPr>
              <w:shd w:val="clear" w:color="auto" w:fill="FFFFFF"/>
              <w:spacing w:before="0" w:beforeAutospacing="0"/>
              <w:outlineLvl w:val="2"/>
              <w:rPr>
                <w:b/>
                <w:bCs/>
                <w:color w:val="000000" w:themeColor="text1"/>
                <w:u w:val="single"/>
              </w:rPr>
            </w:pPr>
            <w:r w:rsidRPr="006D5881">
              <w:rPr>
                <w:rFonts w:asciiTheme="majorHAnsi" w:hAnsiTheme="majorHAnsi" w:cstheme="majorHAnsi"/>
                <w:color w:val="000000" w:themeColor="text1"/>
              </w:rPr>
              <w:t xml:space="preserve">La pointe spécialement développée évite l’enfoncement dans le corps </w:t>
            </w:r>
          </w:p>
          <w:p w:rsidR="006D5881" w:rsidRPr="00CF30EA" w:rsidRDefault="006D5881" w:rsidP="006D5881">
            <w:pPr>
              <w:pStyle w:val="NormalWeb"/>
              <w:numPr>
                <w:ilvl w:val="0"/>
                <w:numId w:val="24"/>
              </w:numPr>
              <w:shd w:val="clear" w:color="auto" w:fill="FFFFFF"/>
              <w:spacing w:before="0" w:beforeAutospacing="0"/>
              <w:outlineLvl w:val="2"/>
              <w:rPr>
                <w:b/>
                <w:bCs/>
                <w:color w:val="000000" w:themeColor="text1"/>
                <w:u w:val="single"/>
              </w:rPr>
            </w:pPr>
            <w:r>
              <w:rPr>
                <w:rFonts w:asciiTheme="majorHAnsi" w:hAnsiTheme="majorHAnsi" w:cstheme="majorHAnsi"/>
                <w:color w:val="000000" w:themeColor="text1"/>
              </w:rPr>
              <w:t xml:space="preserve">4 </w:t>
            </w:r>
            <w:r w:rsidRPr="006D5881">
              <w:rPr>
                <w:rFonts w:asciiTheme="majorHAnsi" w:hAnsiTheme="majorHAnsi" w:cstheme="majorHAnsi"/>
                <w:color w:val="000000" w:themeColor="text1"/>
              </w:rPr>
              <w:t>Couleur</w:t>
            </w:r>
            <w:r>
              <w:rPr>
                <w:rFonts w:asciiTheme="majorHAnsi" w:hAnsiTheme="majorHAnsi" w:cstheme="majorHAnsi"/>
                <w:color w:val="000000" w:themeColor="text1"/>
              </w:rPr>
              <w:t>s différents (Noir / Bleu / Rouge /</w:t>
            </w:r>
            <w:r w:rsidRPr="006D5881">
              <w:rPr>
                <w:rFonts w:asciiTheme="majorHAnsi" w:hAnsiTheme="majorHAnsi" w:cstheme="majorHAnsi"/>
                <w:color w:val="000000" w:themeColor="text1"/>
              </w:rPr>
              <w:t xml:space="preserve"> Vert</w:t>
            </w:r>
            <w:r>
              <w:rPr>
                <w:rFonts w:asciiTheme="majorHAnsi" w:hAnsiTheme="majorHAnsi" w:cstheme="majorHAnsi"/>
                <w:color w:val="000000" w:themeColor="text1"/>
              </w:rPr>
              <w:t>)</w:t>
            </w:r>
          </w:p>
        </w:tc>
        <w:tc>
          <w:tcPr>
            <w:tcW w:w="1014" w:type="dxa"/>
            <w:vAlign w:val="center"/>
          </w:tcPr>
          <w:p w:rsidR="006D5881" w:rsidRDefault="006D5881" w:rsidP="00EC22CF">
            <w:pPr>
              <w:spacing w:after="0"/>
              <w:ind w:left="0" w:right="0" w:firstLine="0"/>
              <w:jc w:val="center"/>
              <w:rPr>
                <w:b/>
                <w:bCs/>
                <w:color w:val="000000" w:themeColor="text1"/>
              </w:rPr>
            </w:pPr>
            <w:r>
              <w:rPr>
                <w:b/>
                <w:bCs/>
                <w:color w:val="000000" w:themeColor="text1"/>
              </w:rPr>
              <w:t>20</w:t>
            </w:r>
          </w:p>
        </w:tc>
      </w:tr>
      <w:tr w:rsidR="006D5881" w:rsidRPr="008A14F4" w:rsidTr="00B82522">
        <w:trPr>
          <w:jc w:val="center"/>
        </w:trPr>
        <w:tc>
          <w:tcPr>
            <w:tcW w:w="707" w:type="dxa"/>
            <w:shd w:val="clear" w:color="auto" w:fill="auto"/>
            <w:vAlign w:val="center"/>
          </w:tcPr>
          <w:p w:rsidR="006D5881" w:rsidRDefault="006D5881" w:rsidP="00EC22CF">
            <w:pPr>
              <w:pStyle w:val="Paragraphedeliste"/>
              <w:numPr>
                <w:ilvl w:val="0"/>
                <w:numId w:val="25"/>
              </w:numPr>
              <w:spacing w:before="120" w:after="120"/>
              <w:ind w:right="0"/>
              <w:jc w:val="center"/>
              <w:rPr>
                <w:b/>
                <w:bCs/>
              </w:rPr>
            </w:pPr>
          </w:p>
        </w:tc>
        <w:tc>
          <w:tcPr>
            <w:tcW w:w="8019" w:type="dxa"/>
            <w:shd w:val="clear" w:color="auto" w:fill="auto"/>
            <w:vAlign w:val="center"/>
          </w:tcPr>
          <w:p w:rsidR="006D5881" w:rsidRPr="006D5881" w:rsidRDefault="006D5881" w:rsidP="006D5881">
            <w:pPr>
              <w:spacing w:after="0"/>
              <w:ind w:left="0" w:right="0" w:firstLine="0"/>
              <w:jc w:val="left"/>
              <w:rPr>
                <w:b/>
                <w:bCs/>
                <w:color w:val="000000" w:themeColor="text1"/>
                <w:u w:val="single"/>
              </w:rPr>
            </w:pPr>
            <w:r w:rsidRPr="006D5881">
              <w:rPr>
                <w:b/>
                <w:bCs/>
                <w:color w:val="000000" w:themeColor="text1"/>
                <w:u w:val="single"/>
              </w:rPr>
              <w:t xml:space="preserve">Marqueur pour tableau blanc et </w:t>
            </w:r>
            <w:r>
              <w:rPr>
                <w:b/>
                <w:bCs/>
                <w:color w:val="000000" w:themeColor="text1"/>
                <w:u w:val="single"/>
              </w:rPr>
              <w:t>flipchart</w:t>
            </w:r>
          </w:p>
          <w:p w:rsidR="006D5881" w:rsidRPr="006D5881" w:rsidRDefault="006D5881" w:rsidP="006D5881">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6D5881">
              <w:rPr>
                <w:rFonts w:asciiTheme="majorHAnsi" w:hAnsiTheme="majorHAnsi" w:cstheme="majorHAnsi"/>
                <w:color w:val="000000" w:themeColor="text1"/>
              </w:rPr>
              <w:t xml:space="preserve">Pointe ogive pour épaisseur de trait 2–3 mm </w:t>
            </w:r>
          </w:p>
          <w:p w:rsidR="006D5881" w:rsidRPr="006D5881" w:rsidRDefault="006D5881" w:rsidP="006D5881">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6D5881">
              <w:rPr>
                <w:rFonts w:asciiTheme="majorHAnsi" w:hAnsiTheme="majorHAnsi" w:cstheme="majorHAnsi"/>
                <w:color w:val="000000" w:themeColor="text1"/>
              </w:rPr>
              <w:t>Effaçable à sec sans résidu</w:t>
            </w:r>
          </w:p>
          <w:p w:rsidR="006D5881" w:rsidRPr="006D5881" w:rsidRDefault="006D5881" w:rsidP="006D5881">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6D5881">
              <w:rPr>
                <w:rFonts w:asciiTheme="majorHAnsi" w:hAnsiTheme="majorHAnsi" w:cstheme="majorHAnsi"/>
                <w:color w:val="000000" w:themeColor="text1"/>
              </w:rPr>
              <w:t xml:space="preserve">L'encre ne traverse pas les pages suivantes </w:t>
            </w:r>
          </w:p>
          <w:p w:rsidR="006D5881" w:rsidRPr="006D5881" w:rsidRDefault="006D5881" w:rsidP="006D5881">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6D5881">
              <w:rPr>
                <w:rFonts w:asciiTheme="majorHAnsi" w:hAnsiTheme="majorHAnsi" w:cstheme="majorHAnsi"/>
                <w:color w:val="000000" w:themeColor="text1"/>
              </w:rPr>
              <w:t>Visibilité supérieure, couleurs vives et séchage rapide</w:t>
            </w:r>
          </w:p>
          <w:p w:rsidR="006D5881" w:rsidRPr="006D5881" w:rsidRDefault="006D5881" w:rsidP="006D5881">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6D5881">
              <w:rPr>
                <w:rFonts w:asciiTheme="majorHAnsi" w:hAnsiTheme="majorHAnsi" w:cstheme="majorHAnsi"/>
                <w:color w:val="000000" w:themeColor="text1"/>
              </w:rPr>
              <w:t xml:space="preserve">Encre cap-off, peut rester ouvert 2–3 jours </w:t>
            </w:r>
          </w:p>
          <w:p w:rsidR="006D5881" w:rsidRPr="006D5881" w:rsidRDefault="006D5881" w:rsidP="006D5881">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6D5881">
              <w:rPr>
                <w:rFonts w:asciiTheme="majorHAnsi" w:hAnsiTheme="majorHAnsi" w:cstheme="majorHAnsi"/>
                <w:color w:val="000000" w:themeColor="text1"/>
              </w:rPr>
              <w:t xml:space="preserve">Faible odeur, sans toluène et xylène </w:t>
            </w:r>
          </w:p>
          <w:p w:rsidR="006D5881" w:rsidRPr="006D5881" w:rsidRDefault="006D5881" w:rsidP="006D5881">
            <w:pPr>
              <w:pStyle w:val="NormalWeb"/>
              <w:numPr>
                <w:ilvl w:val="0"/>
                <w:numId w:val="24"/>
              </w:numPr>
              <w:shd w:val="clear" w:color="auto" w:fill="FFFFFF"/>
              <w:spacing w:before="0" w:beforeAutospacing="0"/>
              <w:outlineLvl w:val="2"/>
              <w:rPr>
                <w:b/>
                <w:bCs/>
                <w:color w:val="000000" w:themeColor="text1"/>
                <w:u w:val="single"/>
              </w:rPr>
            </w:pPr>
            <w:r>
              <w:rPr>
                <w:rFonts w:asciiTheme="majorHAnsi" w:hAnsiTheme="majorHAnsi" w:cstheme="majorHAnsi"/>
                <w:color w:val="000000" w:themeColor="text1"/>
              </w:rPr>
              <w:t xml:space="preserve">4 </w:t>
            </w:r>
            <w:r w:rsidRPr="006D5881">
              <w:rPr>
                <w:rFonts w:asciiTheme="majorHAnsi" w:hAnsiTheme="majorHAnsi" w:cstheme="majorHAnsi"/>
                <w:color w:val="000000" w:themeColor="text1"/>
              </w:rPr>
              <w:t>Couleur</w:t>
            </w:r>
            <w:r>
              <w:rPr>
                <w:rFonts w:asciiTheme="majorHAnsi" w:hAnsiTheme="majorHAnsi" w:cstheme="majorHAnsi"/>
                <w:color w:val="000000" w:themeColor="text1"/>
              </w:rPr>
              <w:t>s différents (Noir / Bleu / Rouge /</w:t>
            </w:r>
            <w:r w:rsidRPr="006D5881">
              <w:rPr>
                <w:rFonts w:asciiTheme="majorHAnsi" w:hAnsiTheme="majorHAnsi" w:cstheme="majorHAnsi"/>
                <w:color w:val="000000" w:themeColor="text1"/>
              </w:rPr>
              <w:t xml:space="preserve"> Vert</w:t>
            </w:r>
            <w:r>
              <w:rPr>
                <w:rFonts w:asciiTheme="majorHAnsi" w:hAnsiTheme="majorHAnsi" w:cstheme="majorHAnsi"/>
                <w:color w:val="000000" w:themeColor="text1"/>
              </w:rPr>
              <w:t>)</w:t>
            </w:r>
          </w:p>
        </w:tc>
        <w:tc>
          <w:tcPr>
            <w:tcW w:w="1014" w:type="dxa"/>
            <w:vAlign w:val="center"/>
          </w:tcPr>
          <w:p w:rsidR="006D5881" w:rsidRDefault="006D5881" w:rsidP="00EC22CF">
            <w:pPr>
              <w:spacing w:after="0"/>
              <w:ind w:left="0" w:right="0" w:firstLine="0"/>
              <w:jc w:val="center"/>
              <w:rPr>
                <w:b/>
                <w:bCs/>
                <w:color w:val="000000" w:themeColor="text1"/>
              </w:rPr>
            </w:pPr>
            <w:r>
              <w:rPr>
                <w:b/>
                <w:bCs/>
                <w:color w:val="000000" w:themeColor="text1"/>
              </w:rPr>
              <w:t>100</w:t>
            </w:r>
          </w:p>
        </w:tc>
      </w:tr>
      <w:tr w:rsidR="006D5881" w:rsidRPr="008A14F4" w:rsidTr="00B82522">
        <w:trPr>
          <w:jc w:val="center"/>
        </w:trPr>
        <w:tc>
          <w:tcPr>
            <w:tcW w:w="707" w:type="dxa"/>
            <w:shd w:val="clear" w:color="auto" w:fill="auto"/>
            <w:vAlign w:val="center"/>
          </w:tcPr>
          <w:p w:rsidR="006D5881" w:rsidRDefault="006D5881" w:rsidP="00EC22CF">
            <w:pPr>
              <w:pStyle w:val="Paragraphedeliste"/>
              <w:numPr>
                <w:ilvl w:val="0"/>
                <w:numId w:val="25"/>
              </w:numPr>
              <w:spacing w:before="120" w:after="120"/>
              <w:ind w:right="0"/>
              <w:jc w:val="center"/>
              <w:rPr>
                <w:b/>
                <w:bCs/>
              </w:rPr>
            </w:pPr>
          </w:p>
        </w:tc>
        <w:tc>
          <w:tcPr>
            <w:tcW w:w="8019" w:type="dxa"/>
            <w:shd w:val="clear" w:color="auto" w:fill="auto"/>
            <w:vAlign w:val="center"/>
          </w:tcPr>
          <w:p w:rsidR="006D5881" w:rsidRPr="00B25A54" w:rsidRDefault="00B25A54" w:rsidP="00B25A54">
            <w:pPr>
              <w:spacing w:after="0"/>
              <w:ind w:left="0" w:right="0" w:firstLine="0"/>
              <w:jc w:val="left"/>
              <w:rPr>
                <w:b/>
                <w:bCs/>
                <w:color w:val="000000" w:themeColor="text1"/>
                <w:u w:val="single"/>
              </w:rPr>
            </w:pPr>
            <w:r>
              <w:rPr>
                <w:b/>
                <w:bCs/>
                <w:color w:val="000000" w:themeColor="text1"/>
                <w:u w:val="single"/>
              </w:rPr>
              <w:t>Fluorescent</w:t>
            </w:r>
          </w:p>
          <w:p w:rsidR="00B25A54" w:rsidRDefault="00B25A54" w:rsidP="00B25A5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Pr>
                <w:rFonts w:asciiTheme="majorHAnsi" w:hAnsiTheme="majorHAnsi" w:cstheme="majorHAnsi"/>
                <w:color w:val="000000" w:themeColor="text1"/>
              </w:rPr>
              <w:t>Grande réserve d'encre (</w:t>
            </w:r>
            <w:r w:rsidR="006D5881" w:rsidRPr="00B25A54">
              <w:rPr>
                <w:rFonts w:asciiTheme="majorHAnsi" w:hAnsiTheme="majorHAnsi" w:cstheme="majorHAnsi"/>
                <w:color w:val="000000" w:themeColor="text1"/>
              </w:rPr>
              <w:t>plus de 15.000 mots</w:t>
            </w:r>
            <w:r>
              <w:rPr>
                <w:rFonts w:asciiTheme="majorHAnsi" w:hAnsiTheme="majorHAnsi" w:cstheme="majorHAnsi"/>
                <w:color w:val="000000" w:themeColor="text1"/>
              </w:rPr>
              <w:t>)</w:t>
            </w:r>
          </w:p>
          <w:p w:rsidR="00B25A54" w:rsidRDefault="00B25A54" w:rsidP="00B25A5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Pr>
                <w:rFonts w:asciiTheme="majorHAnsi" w:hAnsiTheme="majorHAnsi" w:cstheme="majorHAnsi"/>
                <w:color w:val="000000" w:themeColor="text1"/>
              </w:rPr>
              <w:t>E</w:t>
            </w:r>
            <w:r w:rsidR="006D5881" w:rsidRPr="00B25A54">
              <w:rPr>
                <w:rFonts w:asciiTheme="majorHAnsi" w:hAnsiTheme="majorHAnsi" w:cstheme="majorHAnsi"/>
                <w:color w:val="000000" w:themeColor="text1"/>
              </w:rPr>
              <w:t>ncre universelle pour papier normal, photocopie et télécopie a une luminosité maximale et</w:t>
            </w:r>
            <w:r>
              <w:rPr>
                <w:rFonts w:asciiTheme="majorHAnsi" w:hAnsiTheme="majorHAnsi" w:cstheme="majorHAnsi"/>
                <w:color w:val="000000" w:themeColor="text1"/>
              </w:rPr>
              <w:t xml:space="preserve"> résiste bien à la lumière</w:t>
            </w:r>
          </w:p>
          <w:p w:rsidR="00B25A54" w:rsidRDefault="00B25A54" w:rsidP="00B25A5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Pr>
                <w:rFonts w:asciiTheme="majorHAnsi" w:hAnsiTheme="majorHAnsi" w:cstheme="majorHAnsi"/>
                <w:color w:val="000000" w:themeColor="text1"/>
              </w:rPr>
              <w:t>C</w:t>
            </w:r>
            <w:r w:rsidR="006D5881" w:rsidRPr="00B25A54">
              <w:rPr>
                <w:rFonts w:asciiTheme="majorHAnsi" w:hAnsiTheme="majorHAnsi" w:cstheme="majorHAnsi"/>
                <w:color w:val="000000" w:themeColor="text1"/>
              </w:rPr>
              <w:t>orps en polypropylène garantit la fraîcheur du surligneur durant 2 ans</w:t>
            </w:r>
          </w:p>
          <w:p w:rsidR="006D5881" w:rsidRDefault="00B25A54" w:rsidP="00B25A5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Pr>
                <w:rFonts w:asciiTheme="majorHAnsi" w:hAnsiTheme="majorHAnsi" w:cstheme="majorHAnsi"/>
                <w:color w:val="000000" w:themeColor="text1"/>
              </w:rPr>
              <w:t>P</w:t>
            </w:r>
            <w:r w:rsidR="006D5881" w:rsidRPr="00B25A54">
              <w:rPr>
                <w:rFonts w:asciiTheme="majorHAnsi" w:hAnsiTheme="majorHAnsi" w:cstheme="majorHAnsi"/>
                <w:color w:val="000000" w:themeColor="text1"/>
              </w:rPr>
              <w:t>ointe pour 2 épaisseurs de trait, 1+5 mm</w:t>
            </w:r>
          </w:p>
          <w:p w:rsidR="006D5881" w:rsidRPr="00B25A54" w:rsidRDefault="00B25A54" w:rsidP="00B25A5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Pr>
                <w:rFonts w:asciiTheme="majorHAnsi" w:hAnsiTheme="majorHAnsi" w:cstheme="majorHAnsi"/>
                <w:color w:val="000000" w:themeColor="text1"/>
              </w:rPr>
              <w:t xml:space="preserve">4 </w:t>
            </w:r>
            <w:r w:rsidRPr="006D5881">
              <w:rPr>
                <w:rFonts w:asciiTheme="majorHAnsi" w:hAnsiTheme="majorHAnsi" w:cstheme="majorHAnsi"/>
                <w:color w:val="000000" w:themeColor="text1"/>
              </w:rPr>
              <w:t>Couleur</w:t>
            </w:r>
            <w:r>
              <w:rPr>
                <w:rFonts w:asciiTheme="majorHAnsi" w:hAnsiTheme="majorHAnsi" w:cstheme="majorHAnsi"/>
                <w:color w:val="000000" w:themeColor="text1"/>
              </w:rPr>
              <w:t>s différents (Noir / Bleu / Rouge /</w:t>
            </w:r>
            <w:r w:rsidRPr="006D5881">
              <w:rPr>
                <w:rFonts w:asciiTheme="majorHAnsi" w:hAnsiTheme="majorHAnsi" w:cstheme="majorHAnsi"/>
                <w:color w:val="000000" w:themeColor="text1"/>
              </w:rPr>
              <w:t xml:space="preserve"> Vert</w:t>
            </w:r>
            <w:r>
              <w:rPr>
                <w:rFonts w:asciiTheme="majorHAnsi" w:hAnsiTheme="majorHAnsi" w:cstheme="majorHAnsi"/>
                <w:color w:val="000000" w:themeColor="text1"/>
              </w:rPr>
              <w:t>)</w:t>
            </w:r>
          </w:p>
        </w:tc>
        <w:tc>
          <w:tcPr>
            <w:tcW w:w="1014" w:type="dxa"/>
            <w:vAlign w:val="center"/>
          </w:tcPr>
          <w:p w:rsidR="006D5881" w:rsidRDefault="00B25A54" w:rsidP="00EC22CF">
            <w:pPr>
              <w:spacing w:after="0"/>
              <w:ind w:left="0" w:right="0" w:firstLine="0"/>
              <w:jc w:val="center"/>
              <w:rPr>
                <w:b/>
                <w:bCs/>
                <w:color w:val="000000" w:themeColor="text1"/>
              </w:rPr>
            </w:pPr>
            <w:r>
              <w:rPr>
                <w:b/>
                <w:bCs/>
                <w:color w:val="000000" w:themeColor="text1"/>
              </w:rPr>
              <w:t>40</w:t>
            </w:r>
          </w:p>
        </w:tc>
      </w:tr>
      <w:tr w:rsidR="00B25A54" w:rsidRPr="008A14F4" w:rsidTr="00B82522">
        <w:trPr>
          <w:jc w:val="center"/>
        </w:trPr>
        <w:tc>
          <w:tcPr>
            <w:tcW w:w="707" w:type="dxa"/>
            <w:shd w:val="clear" w:color="auto" w:fill="auto"/>
            <w:vAlign w:val="center"/>
          </w:tcPr>
          <w:p w:rsidR="00B25A54" w:rsidRDefault="00B25A54" w:rsidP="00EC22CF">
            <w:pPr>
              <w:pStyle w:val="Paragraphedeliste"/>
              <w:numPr>
                <w:ilvl w:val="0"/>
                <w:numId w:val="25"/>
              </w:numPr>
              <w:spacing w:before="120" w:after="120"/>
              <w:ind w:right="0"/>
              <w:jc w:val="center"/>
              <w:rPr>
                <w:b/>
                <w:bCs/>
              </w:rPr>
            </w:pPr>
          </w:p>
        </w:tc>
        <w:tc>
          <w:tcPr>
            <w:tcW w:w="8019" w:type="dxa"/>
            <w:shd w:val="clear" w:color="auto" w:fill="auto"/>
            <w:vAlign w:val="center"/>
          </w:tcPr>
          <w:p w:rsidR="00B25A54" w:rsidRPr="00B25A54" w:rsidRDefault="00B25A54" w:rsidP="00B25A54">
            <w:pPr>
              <w:spacing w:after="0"/>
              <w:ind w:left="0" w:right="0" w:firstLine="0"/>
              <w:jc w:val="left"/>
              <w:rPr>
                <w:b/>
                <w:bCs/>
                <w:color w:val="000000" w:themeColor="text1"/>
                <w:u w:val="single"/>
              </w:rPr>
            </w:pPr>
            <w:r w:rsidRPr="00B25A54">
              <w:rPr>
                <w:b/>
                <w:bCs/>
                <w:color w:val="000000" w:themeColor="text1"/>
                <w:u w:val="single"/>
              </w:rPr>
              <w:t xml:space="preserve">Chemise de présentation à lamelles Polypropylène </w:t>
            </w:r>
          </w:p>
          <w:p w:rsidR="00B25A54" w:rsidRPr="00B25A54" w:rsidRDefault="00B25A54" w:rsidP="00B25A5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B25A54">
              <w:rPr>
                <w:rFonts w:asciiTheme="majorHAnsi" w:hAnsiTheme="majorHAnsi" w:cstheme="majorHAnsi"/>
                <w:color w:val="000000" w:themeColor="text1"/>
              </w:rPr>
              <w:t xml:space="preserve">Pour ranger et présenter des documents </w:t>
            </w:r>
          </w:p>
          <w:p w:rsidR="00B25A54" w:rsidRPr="00B25A54" w:rsidRDefault="00B25A54" w:rsidP="00B25A5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B25A54">
              <w:rPr>
                <w:rFonts w:asciiTheme="majorHAnsi" w:hAnsiTheme="majorHAnsi" w:cstheme="majorHAnsi"/>
                <w:color w:val="000000" w:themeColor="text1"/>
              </w:rPr>
              <w:t xml:space="preserve">Couverture transparente, dos colorés </w:t>
            </w:r>
          </w:p>
          <w:p w:rsidR="00B25A54" w:rsidRPr="00B25A54" w:rsidRDefault="00B25A54" w:rsidP="00B25A5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B25A54">
              <w:rPr>
                <w:rFonts w:asciiTheme="majorHAnsi" w:hAnsiTheme="majorHAnsi" w:cstheme="majorHAnsi"/>
                <w:color w:val="000000" w:themeColor="text1"/>
              </w:rPr>
              <w:t xml:space="preserve">Système de reliure à lamelles métal pour l'insertion de tout document perforé A4 </w:t>
            </w:r>
          </w:p>
          <w:p w:rsidR="00B25A54" w:rsidRPr="00B25A54" w:rsidRDefault="00B25A54" w:rsidP="00B25A5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B25A54">
              <w:rPr>
                <w:rFonts w:asciiTheme="majorHAnsi" w:hAnsiTheme="majorHAnsi" w:cstheme="majorHAnsi"/>
                <w:color w:val="000000" w:themeColor="text1"/>
              </w:rPr>
              <w:lastRenderedPageBreak/>
              <w:t xml:space="preserve">Maintien par bande plastique </w:t>
            </w:r>
          </w:p>
          <w:p w:rsidR="00B25A54" w:rsidRPr="00B25A54" w:rsidRDefault="00B25A54" w:rsidP="00B25A54">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B25A54">
              <w:rPr>
                <w:rFonts w:asciiTheme="majorHAnsi" w:hAnsiTheme="majorHAnsi" w:cstheme="majorHAnsi"/>
                <w:color w:val="000000" w:themeColor="text1"/>
              </w:rPr>
              <w:t xml:space="preserve">Format 23x31 cm </w:t>
            </w:r>
          </w:p>
          <w:p w:rsidR="00B25A54" w:rsidRDefault="00B25A54" w:rsidP="00B25A54">
            <w:pPr>
              <w:pStyle w:val="NormalWeb"/>
              <w:numPr>
                <w:ilvl w:val="0"/>
                <w:numId w:val="24"/>
              </w:numPr>
              <w:shd w:val="clear" w:color="auto" w:fill="FFFFFF"/>
              <w:spacing w:before="0" w:beforeAutospacing="0"/>
              <w:outlineLvl w:val="2"/>
              <w:rPr>
                <w:b/>
                <w:bCs/>
                <w:color w:val="000000" w:themeColor="text1"/>
                <w:u w:val="single"/>
              </w:rPr>
            </w:pPr>
            <w:r>
              <w:rPr>
                <w:rFonts w:asciiTheme="majorHAnsi" w:hAnsiTheme="majorHAnsi" w:cstheme="majorHAnsi"/>
                <w:color w:val="000000" w:themeColor="text1"/>
              </w:rPr>
              <w:t xml:space="preserve">4 </w:t>
            </w:r>
            <w:r w:rsidRPr="006D5881">
              <w:rPr>
                <w:rFonts w:asciiTheme="majorHAnsi" w:hAnsiTheme="majorHAnsi" w:cstheme="majorHAnsi"/>
                <w:color w:val="000000" w:themeColor="text1"/>
              </w:rPr>
              <w:t>Couleur</w:t>
            </w:r>
            <w:r>
              <w:rPr>
                <w:rFonts w:asciiTheme="majorHAnsi" w:hAnsiTheme="majorHAnsi" w:cstheme="majorHAnsi"/>
                <w:color w:val="000000" w:themeColor="text1"/>
              </w:rPr>
              <w:t>s différents (Blanc / Bleu / Rouge /</w:t>
            </w:r>
            <w:r w:rsidRPr="006D5881">
              <w:rPr>
                <w:rFonts w:asciiTheme="majorHAnsi" w:hAnsiTheme="majorHAnsi" w:cstheme="majorHAnsi"/>
                <w:color w:val="000000" w:themeColor="text1"/>
              </w:rPr>
              <w:t xml:space="preserve"> Vert</w:t>
            </w:r>
            <w:r>
              <w:rPr>
                <w:rFonts w:asciiTheme="majorHAnsi" w:hAnsiTheme="majorHAnsi" w:cstheme="majorHAnsi"/>
                <w:color w:val="000000" w:themeColor="text1"/>
              </w:rPr>
              <w:t>)</w:t>
            </w:r>
          </w:p>
        </w:tc>
        <w:tc>
          <w:tcPr>
            <w:tcW w:w="1014" w:type="dxa"/>
            <w:vAlign w:val="center"/>
          </w:tcPr>
          <w:p w:rsidR="00B25A54" w:rsidRDefault="00EA1EF8" w:rsidP="00EC22CF">
            <w:pPr>
              <w:spacing w:after="0"/>
              <w:ind w:left="0" w:right="0" w:firstLine="0"/>
              <w:jc w:val="center"/>
              <w:rPr>
                <w:b/>
                <w:bCs/>
                <w:color w:val="000000" w:themeColor="text1"/>
              </w:rPr>
            </w:pPr>
            <w:r>
              <w:rPr>
                <w:b/>
                <w:bCs/>
                <w:color w:val="000000" w:themeColor="text1"/>
              </w:rPr>
              <w:lastRenderedPageBreak/>
              <w:t>500</w:t>
            </w:r>
          </w:p>
        </w:tc>
      </w:tr>
      <w:tr w:rsidR="00EA1EF8" w:rsidRPr="008A14F4" w:rsidTr="00B82522">
        <w:trPr>
          <w:jc w:val="center"/>
        </w:trPr>
        <w:tc>
          <w:tcPr>
            <w:tcW w:w="707" w:type="dxa"/>
            <w:shd w:val="clear" w:color="auto" w:fill="auto"/>
            <w:vAlign w:val="center"/>
          </w:tcPr>
          <w:p w:rsidR="00EA1EF8" w:rsidRDefault="00EA1EF8" w:rsidP="00EC22CF">
            <w:pPr>
              <w:pStyle w:val="Paragraphedeliste"/>
              <w:numPr>
                <w:ilvl w:val="0"/>
                <w:numId w:val="25"/>
              </w:numPr>
              <w:spacing w:before="120" w:after="120"/>
              <w:ind w:right="0"/>
              <w:jc w:val="center"/>
              <w:rPr>
                <w:b/>
                <w:bCs/>
              </w:rPr>
            </w:pPr>
          </w:p>
        </w:tc>
        <w:tc>
          <w:tcPr>
            <w:tcW w:w="8019" w:type="dxa"/>
            <w:shd w:val="clear" w:color="auto" w:fill="auto"/>
            <w:vAlign w:val="center"/>
          </w:tcPr>
          <w:p w:rsidR="00EA1EF8" w:rsidRPr="00EA1EF8" w:rsidRDefault="00EA1EF8" w:rsidP="00EA1EF8">
            <w:pPr>
              <w:spacing w:after="0"/>
              <w:ind w:left="0" w:right="0" w:firstLine="0"/>
              <w:jc w:val="left"/>
              <w:rPr>
                <w:b/>
                <w:bCs/>
                <w:color w:val="000000" w:themeColor="text1"/>
                <w:u w:val="single"/>
              </w:rPr>
            </w:pPr>
            <w:r w:rsidRPr="00EA1EF8">
              <w:rPr>
                <w:b/>
                <w:bCs/>
                <w:color w:val="000000" w:themeColor="text1"/>
                <w:u w:val="single"/>
              </w:rPr>
              <w:t>PAPIERS PHOTOS BRILLANT A4 / 140 G/M²</w:t>
            </w:r>
          </w:p>
          <w:p w:rsidR="00EA1EF8" w:rsidRDefault="00EA1EF8" w:rsidP="00EA1EF8">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EA1EF8">
              <w:rPr>
                <w:rFonts w:asciiTheme="majorHAnsi" w:hAnsiTheme="majorHAnsi" w:cstheme="majorHAnsi"/>
                <w:color w:val="000000" w:themeColor="text1"/>
              </w:rPr>
              <w:t xml:space="preserve">100x Papiers Photos Brillant A4 </w:t>
            </w:r>
          </w:p>
          <w:p w:rsidR="00EA1EF8" w:rsidRDefault="00EA1EF8" w:rsidP="00EA1EF8">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EA1EF8">
              <w:rPr>
                <w:rFonts w:asciiTheme="majorHAnsi" w:hAnsiTheme="majorHAnsi" w:cstheme="majorHAnsi"/>
                <w:color w:val="000000" w:themeColor="text1"/>
              </w:rPr>
              <w:t xml:space="preserve">140 g/m² </w:t>
            </w:r>
          </w:p>
          <w:p w:rsidR="00EA1EF8" w:rsidRPr="00EA1EF8" w:rsidRDefault="00EA1EF8" w:rsidP="00EA1EF8">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EA1EF8">
              <w:rPr>
                <w:rFonts w:asciiTheme="majorHAnsi" w:hAnsiTheme="majorHAnsi" w:cstheme="majorHAnsi"/>
                <w:color w:val="000000" w:themeColor="text1"/>
              </w:rPr>
              <w:t>Dimensions 297 x 210 mm</w:t>
            </w:r>
          </w:p>
        </w:tc>
        <w:tc>
          <w:tcPr>
            <w:tcW w:w="1014" w:type="dxa"/>
            <w:vAlign w:val="center"/>
          </w:tcPr>
          <w:p w:rsidR="00EA1EF8" w:rsidRDefault="00EA1EF8" w:rsidP="00EC22CF">
            <w:pPr>
              <w:spacing w:after="0"/>
              <w:ind w:left="0" w:right="0" w:firstLine="0"/>
              <w:jc w:val="center"/>
              <w:rPr>
                <w:b/>
                <w:bCs/>
                <w:color w:val="000000" w:themeColor="text1"/>
              </w:rPr>
            </w:pPr>
            <w:r>
              <w:rPr>
                <w:b/>
                <w:bCs/>
                <w:color w:val="000000" w:themeColor="text1"/>
              </w:rPr>
              <w:t>10</w:t>
            </w:r>
          </w:p>
        </w:tc>
      </w:tr>
      <w:tr w:rsidR="00EA1EF8" w:rsidRPr="008A14F4" w:rsidTr="00B82522">
        <w:trPr>
          <w:jc w:val="center"/>
        </w:trPr>
        <w:tc>
          <w:tcPr>
            <w:tcW w:w="707" w:type="dxa"/>
            <w:shd w:val="clear" w:color="auto" w:fill="auto"/>
            <w:vAlign w:val="center"/>
          </w:tcPr>
          <w:p w:rsidR="00EA1EF8" w:rsidRDefault="00EA1EF8" w:rsidP="00EC22CF">
            <w:pPr>
              <w:pStyle w:val="Paragraphedeliste"/>
              <w:numPr>
                <w:ilvl w:val="0"/>
                <w:numId w:val="25"/>
              </w:numPr>
              <w:spacing w:before="120" w:after="120"/>
              <w:ind w:right="0"/>
              <w:jc w:val="center"/>
              <w:rPr>
                <w:b/>
                <w:bCs/>
              </w:rPr>
            </w:pPr>
          </w:p>
        </w:tc>
        <w:tc>
          <w:tcPr>
            <w:tcW w:w="8019" w:type="dxa"/>
            <w:shd w:val="clear" w:color="auto" w:fill="auto"/>
            <w:vAlign w:val="center"/>
          </w:tcPr>
          <w:p w:rsidR="00EA1EF8" w:rsidRPr="00EA1EF8" w:rsidRDefault="00EA1EF8" w:rsidP="00EA1EF8">
            <w:pPr>
              <w:spacing w:after="0"/>
              <w:ind w:left="0" w:right="0" w:firstLine="0"/>
              <w:jc w:val="left"/>
              <w:rPr>
                <w:b/>
                <w:bCs/>
                <w:color w:val="000000" w:themeColor="text1"/>
                <w:u w:val="single"/>
              </w:rPr>
            </w:pPr>
            <w:r w:rsidRPr="00EA1EF8">
              <w:rPr>
                <w:b/>
                <w:bCs/>
                <w:color w:val="000000" w:themeColor="text1"/>
                <w:u w:val="single"/>
              </w:rPr>
              <w:t>PAPIERS MATE A4 / 110 G/M²</w:t>
            </w:r>
          </w:p>
          <w:p w:rsidR="00EA1EF8" w:rsidRDefault="00EA1EF8" w:rsidP="00EA1EF8">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EA1EF8">
              <w:rPr>
                <w:rFonts w:asciiTheme="majorHAnsi" w:hAnsiTheme="majorHAnsi" w:cstheme="majorHAnsi"/>
                <w:color w:val="000000" w:themeColor="text1"/>
              </w:rPr>
              <w:t xml:space="preserve">100x Papiers Photos Mate A4 </w:t>
            </w:r>
          </w:p>
          <w:p w:rsidR="00EA1EF8" w:rsidRDefault="00EA1EF8" w:rsidP="00EA1EF8">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EA1EF8">
              <w:rPr>
                <w:rFonts w:asciiTheme="majorHAnsi" w:hAnsiTheme="majorHAnsi" w:cstheme="majorHAnsi"/>
                <w:color w:val="000000" w:themeColor="text1"/>
              </w:rPr>
              <w:t>110 g/m²</w:t>
            </w:r>
          </w:p>
          <w:p w:rsidR="00EA1EF8" w:rsidRPr="00EA1EF8" w:rsidRDefault="00EA1EF8" w:rsidP="00EA1EF8">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EA1EF8">
              <w:rPr>
                <w:rFonts w:asciiTheme="majorHAnsi" w:hAnsiTheme="majorHAnsi" w:cstheme="majorHAnsi"/>
                <w:color w:val="000000" w:themeColor="text1"/>
              </w:rPr>
              <w:t>Dimensions 210 x 297 mm</w:t>
            </w:r>
          </w:p>
          <w:p w:rsidR="00EA1EF8" w:rsidRPr="00EA1EF8" w:rsidRDefault="00EA1EF8" w:rsidP="00EA1EF8">
            <w:pPr>
              <w:spacing w:after="0"/>
              <w:ind w:left="0" w:right="0" w:firstLine="0"/>
              <w:jc w:val="left"/>
              <w:rPr>
                <w:b/>
                <w:bCs/>
                <w:color w:val="000000" w:themeColor="text1"/>
                <w:u w:val="single"/>
              </w:rPr>
            </w:pPr>
          </w:p>
        </w:tc>
        <w:tc>
          <w:tcPr>
            <w:tcW w:w="1014" w:type="dxa"/>
            <w:vAlign w:val="center"/>
          </w:tcPr>
          <w:p w:rsidR="00EA1EF8" w:rsidRDefault="00EA1EF8" w:rsidP="00EC22CF">
            <w:pPr>
              <w:spacing w:after="0"/>
              <w:ind w:left="0" w:right="0" w:firstLine="0"/>
              <w:jc w:val="center"/>
              <w:rPr>
                <w:b/>
                <w:bCs/>
                <w:color w:val="000000" w:themeColor="text1"/>
              </w:rPr>
            </w:pPr>
            <w:r>
              <w:rPr>
                <w:b/>
                <w:bCs/>
                <w:color w:val="000000" w:themeColor="text1"/>
              </w:rPr>
              <w:t>10</w:t>
            </w:r>
          </w:p>
        </w:tc>
      </w:tr>
      <w:tr w:rsidR="00EA1EF8" w:rsidRPr="008A14F4" w:rsidTr="00B82522">
        <w:trPr>
          <w:jc w:val="center"/>
        </w:trPr>
        <w:tc>
          <w:tcPr>
            <w:tcW w:w="707" w:type="dxa"/>
            <w:shd w:val="clear" w:color="auto" w:fill="auto"/>
            <w:vAlign w:val="center"/>
          </w:tcPr>
          <w:p w:rsidR="00EA1EF8" w:rsidRDefault="00EA1EF8" w:rsidP="00EC22CF">
            <w:pPr>
              <w:pStyle w:val="Paragraphedeliste"/>
              <w:numPr>
                <w:ilvl w:val="0"/>
                <w:numId w:val="25"/>
              </w:numPr>
              <w:spacing w:before="120" w:after="120"/>
              <w:ind w:right="0"/>
              <w:jc w:val="center"/>
              <w:rPr>
                <w:b/>
                <w:bCs/>
              </w:rPr>
            </w:pPr>
          </w:p>
        </w:tc>
        <w:tc>
          <w:tcPr>
            <w:tcW w:w="8019" w:type="dxa"/>
            <w:shd w:val="clear" w:color="auto" w:fill="auto"/>
            <w:vAlign w:val="center"/>
          </w:tcPr>
          <w:p w:rsidR="00EA1EF8" w:rsidRPr="00EA1EF8" w:rsidRDefault="00EA1EF8" w:rsidP="00EA1EF8">
            <w:pPr>
              <w:spacing w:after="0"/>
              <w:ind w:left="0" w:right="0" w:firstLine="0"/>
              <w:jc w:val="left"/>
              <w:rPr>
                <w:b/>
                <w:bCs/>
                <w:color w:val="000000" w:themeColor="text1"/>
                <w:u w:val="single"/>
              </w:rPr>
            </w:pPr>
            <w:r w:rsidRPr="00EA1EF8">
              <w:rPr>
                <w:b/>
                <w:bCs/>
                <w:color w:val="000000" w:themeColor="text1"/>
                <w:u w:val="single"/>
              </w:rPr>
              <w:t>PAPIERS SUBLIMATION A4 / 120 G/M²</w:t>
            </w:r>
          </w:p>
          <w:p w:rsidR="00EA1EF8" w:rsidRDefault="00EA1EF8" w:rsidP="00EA1EF8">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Pr>
                <w:rFonts w:asciiTheme="majorHAnsi" w:hAnsiTheme="majorHAnsi" w:cstheme="majorHAnsi"/>
                <w:color w:val="000000" w:themeColor="text1"/>
              </w:rPr>
              <w:t>1</w:t>
            </w:r>
            <w:r w:rsidRPr="00EA1EF8">
              <w:rPr>
                <w:rFonts w:asciiTheme="majorHAnsi" w:hAnsiTheme="majorHAnsi" w:cstheme="majorHAnsi"/>
                <w:color w:val="000000" w:themeColor="text1"/>
              </w:rPr>
              <w:t>00x Papiers Sublimationt A4</w:t>
            </w:r>
          </w:p>
          <w:p w:rsidR="00EA1EF8" w:rsidRDefault="00EA1EF8" w:rsidP="00EA1EF8">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EA1EF8">
              <w:rPr>
                <w:rFonts w:asciiTheme="majorHAnsi" w:hAnsiTheme="majorHAnsi" w:cstheme="majorHAnsi"/>
                <w:color w:val="000000" w:themeColor="text1"/>
              </w:rPr>
              <w:t>120 g/m²</w:t>
            </w:r>
          </w:p>
          <w:p w:rsidR="00EA1EF8" w:rsidRPr="00EA1EF8" w:rsidRDefault="00EA1EF8" w:rsidP="00EA1EF8">
            <w:pPr>
              <w:pStyle w:val="NormalWeb"/>
              <w:numPr>
                <w:ilvl w:val="0"/>
                <w:numId w:val="24"/>
              </w:numPr>
              <w:shd w:val="clear" w:color="auto" w:fill="FFFFFF"/>
              <w:spacing w:before="0" w:beforeAutospacing="0"/>
              <w:outlineLvl w:val="2"/>
              <w:rPr>
                <w:rFonts w:asciiTheme="majorHAnsi" w:hAnsiTheme="majorHAnsi" w:cstheme="majorHAnsi"/>
                <w:color w:val="000000" w:themeColor="text1"/>
              </w:rPr>
            </w:pPr>
            <w:r w:rsidRPr="00EA1EF8">
              <w:rPr>
                <w:rFonts w:asciiTheme="majorHAnsi" w:hAnsiTheme="majorHAnsi" w:cstheme="majorHAnsi"/>
                <w:color w:val="000000" w:themeColor="text1"/>
              </w:rPr>
              <w:t>Dimensions 297 x 210 mm</w:t>
            </w:r>
          </w:p>
          <w:p w:rsidR="00EA1EF8" w:rsidRPr="00EA1EF8" w:rsidRDefault="00EA1EF8" w:rsidP="00EA1EF8">
            <w:pPr>
              <w:spacing w:after="0"/>
              <w:ind w:left="0" w:right="0" w:firstLine="0"/>
              <w:jc w:val="left"/>
              <w:rPr>
                <w:b/>
                <w:bCs/>
                <w:color w:val="000000" w:themeColor="text1"/>
                <w:u w:val="single"/>
              </w:rPr>
            </w:pPr>
          </w:p>
        </w:tc>
        <w:tc>
          <w:tcPr>
            <w:tcW w:w="1014" w:type="dxa"/>
            <w:vAlign w:val="center"/>
          </w:tcPr>
          <w:p w:rsidR="00EA1EF8" w:rsidRDefault="00EA1EF8" w:rsidP="00EC22CF">
            <w:pPr>
              <w:spacing w:after="0"/>
              <w:ind w:left="0" w:right="0" w:firstLine="0"/>
              <w:jc w:val="center"/>
              <w:rPr>
                <w:b/>
                <w:bCs/>
                <w:color w:val="000000" w:themeColor="text1"/>
              </w:rPr>
            </w:pPr>
            <w:r>
              <w:rPr>
                <w:b/>
                <w:bCs/>
                <w:color w:val="000000" w:themeColor="text1"/>
              </w:rPr>
              <w:t>05</w:t>
            </w:r>
          </w:p>
        </w:tc>
      </w:tr>
    </w:tbl>
    <w:p w:rsidR="00CE779C" w:rsidRDefault="00CE779C">
      <w:pPr>
        <w:spacing w:after="160"/>
        <w:ind w:left="0" w:right="0" w:firstLine="0"/>
        <w:jc w:val="left"/>
      </w:pPr>
    </w:p>
    <w:p w:rsidR="00B82522" w:rsidRDefault="00B82522">
      <w:pPr>
        <w:spacing w:after="160"/>
        <w:ind w:left="0" w:right="0" w:firstLine="0"/>
        <w:jc w:val="left"/>
      </w:pPr>
    </w:p>
    <w:p w:rsidR="00B82522" w:rsidRDefault="00B82522">
      <w:pPr>
        <w:spacing w:after="160"/>
        <w:ind w:left="0" w:right="0" w:firstLine="0"/>
        <w:jc w:val="left"/>
      </w:pPr>
    </w:p>
    <w:tbl>
      <w:tblPr>
        <w:tblW w:w="9795" w:type="dxa"/>
        <w:jc w:val="center"/>
        <w:tblLayout w:type="fixed"/>
        <w:tblCellMar>
          <w:left w:w="70" w:type="dxa"/>
          <w:right w:w="70" w:type="dxa"/>
        </w:tblCellMar>
        <w:tblLook w:val="04A0"/>
      </w:tblPr>
      <w:tblGrid>
        <w:gridCol w:w="4571"/>
        <w:gridCol w:w="653"/>
        <w:gridCol w:w="4571"/>
      </w:tblGrid>
      <w:tr w:rsidR="00881409" w:rsidTr="00881409">
        <w:trPr>
          <w:trHeight w:val="2122"/>
          <w:jc w:val="center"/>
        </w:trPr>
        <w:tc>
          <w:tcPr>
            <w:tcW w:w="4571" w:type="dxa"/>
          </w:tcPr>
          <w:p w:rsidR="00881409" w:rsidRDefault="00881409">
            <w:pPr>
              <w:jc w:val="center"/>
              <w:rPr>
                <w:rFonts w:asciiTheme="majorBidi" w:hAnsiTheme="majorBidi" w:cstheme="majorBidi"/>
                <w:b/>
                <w:bCs/>
                <w:i/>
                <w:iCs/>
                <w:caps/>
                <w:szCs w:val="24"/>
              </w:rPr>
            </w:pPr>
            <w:r>
              <w:rPr>
                <w:rFonts w:asciiTheme="majorBidi" w:hAnsiTheme="majorBidi" w:cstheme="majorBidi"/>
                <w:b/>
                <w:bCs/>
                <w:i/>
                <w:iCs/>
                <w:caps/>
                <w:szCs w:val="24"/>
              </w:rPr>
              <w:t xml:space="preserve">DRESSE PAR </w:t>
            </w:r>
            <w:r>
              <w:rPr>
                <w:rFonts w:asciiTheme="majorBidi" w:hAnsiTheme="majorBidi" w:cstheme="majorBidi"/>
                <w:b/>
                <w:bCs/>
                <w:i/>
                <w:iCs/>
                <w:caps/>
                <w:color w:val="auto"/>
                <w:szCs w:val="24"/>
              </w:rPr>
              <w:t>LA Direction DE L’institut superieur des etudes technologiques de SILIANA</w:t>
            </w:r>
            <w:r>
              <w:rPr>
                <w:rFonts w:asciiTheme="majorBidi" w:hAnsiTheme="majorBidi" w:cstheme="majorBidi"/>
                <w:b/>
                <w:bCs/>
                <w:i/>
                <w:iCs/>
                <w:caps/>
                <w:color w:val="FF0000"/>
                <w:szCs w:val="24"/>
              </w:rPr>
              <w:t xml:space="preserve"> </w:t>
            </w:r>
            <w:r>
              <w:rPr>
                <w:rFonts w:asciiTheme="majorBidi" w:hAnsiTheme="majorBidi" w:cstheme="majorBidi"/>
                <w:b/>
                <w:bCs/>
                <w:i/>
                <w:iCs/>
                <w:caps/>
                <w:szCs w:val="24"/>
              </w:rPr>
              <w:t xml:space="preserve">  </w:t>
            </w:r>
          </w:p>
          <w:p w:rsidR="00881409" w:rsidRDefault="00881409">
            <w:pPr>
              <w:jc w:val="center"/>
              <w:rPr>
                <w:rFonts w:asciiTheme="majorBidi" w:hAnsiTheme="majorBidi" w:cstheme="majorBidi"/>
                <w:b/>
                <w:bCs/>
                <w:i/>
                <w:iCs/>
                <w:caps/>
                <w:szCs w:val="24"/>
              </w:rPr>
            </w:pPr>
          </w:p>
          <w:p w:rsidR="00881409" w:rsidRDefault="00881409">
            <w:pPr>
              <w:spacing w:after="3" w:line="254" w:lineRule="auto"/>
              <w:jc w:val="center"/>
              <w:rPr>
                <w:rFonts w:asciiTheme="majorBidi" w:hAnsiTheme="majorBidi" w:cstheme="majorBidi"/>
                <w:b/>
                <w:bCs/>
                <w:i/>
                <w:iCs/>
                <w:caps/>
                <w:szCs w:val="24"/>
              </w:rPr>
            </w:pPr>
            <w:r>
              <w:rPr>
                <w:rFonts w:asciiTheme="majorBidi" w:hAnsiTheme="majorBidi" w:cstheme="majorBidi"/>
                <w:b/>
                <w:bCs/>
                <w:i/>
                <w:iCs/>
                <w:caps/>
                <w:szCs w:val="24"/>
              </w:rPr>
              <w:t>siliana LE, ..........................</w:t>
            </w:r>
          </w:p>
        </w:tc>
        <w:tc>
          <w:tcPr>
            <w:tcW w:w="653" w:type="dxa"/>
          </w:tcPr>
          <w:p w:rsidR="00881409" w:rsidRDefault="00881409">
            <w:pPr>
              <w:spacing w:after="3" w:line="254" w:lineRule="auto"/>
              <w:rPr>
                <w:rFonts w:asciiTheme="majorBidi" w:hAnsiTheme="majorBidi" w:cstheme="majorBidi"/>
                <w:b/>
                <w:bCs/>
                <w:szCs w:val="24"/>
              </w:rPr>
            </w:pPr>
          </w:p>
        </w:tc>
        <w:tc>
          <w:tcPr>
            <w:tcW w:w="4571" w:type="dxa"/>
          </w:tcPr>
          <w:p w:rsidR="00881409" w:rsidRDefault="00881409">
            <w:pPr>
              <w:jc w:val="center"/>
              <w:rPr>
                <w:rFonts w:asciiTheme="majorBidi" w:hAnsiTheme="majorBidi" w:cstheme="majorBidi"/>
                <w:b/>
                <w:bCs/>
                <w:i/>
                <w:iCs/>
                <w:caps/>
                <w:szCs w:val="24"/>
              </w:rPr>
            </w:pPr>
            <w:r>
              <w:rPr>
                <w:rFonts w:asciiTheme="majorBidi" w:hAnsiTheme="majorBidi" w:cstheme="majorBidi"/>
                <w:b/>
                <w:bCs/>
                <w:i/>
                <w:iCs/>
                <w:caps/>
                <w:szCs w:val="24"/>
              </w:rPr>
              <w:t xml:space="preserve">LU ET ACCEPTE PAR </w:t>
            </w:r>
          </w:p>
          <w:p w:rsidR="00881409" w:rsidRDefault="00881409">
            <w:pPr>
              <w:jc w:val="center"/>
              <w:rPr>
                <w:rFonts w:asciiTheme="majorBidi" w:hAnsiTheme="majorBidi" w:cstheme="majorBidi"/>
                <w:b/>
                <w:bCs/>
                <w:i/>
                <w:iCs/>
                <w:caps/>
                <w:szCs w:val="24"/>
              </w:rPr>
            </w:pPr>
            <w:r>
              <w:rPr>
                <w:rFonts w:asciiTheme="majorBidi" w:hAnsiTheme="majorBidi" w:cstheme="majorBidi"/>
                <w:b/>
                <w:bCs/>
                <w:i/>
                <w:iCs/>
                <w:caps/>
                <w:szCs w:val="24"/>
              </w:rPr>
              <w:t>LE SOUMISSIONNAIRE</w:t>
            </w:r>
          </w:p>
          <w:p w:rsidR="00881409" w:rsidRDefault="00881409">
            <w:pPr>
              <w:jc w:val="center"/>
              <w:rPr>
                <w:rFonts w:asciiTheme="majorBidi" w:hAnsiTheme="majorBidi" w:cstheme="majorBidi"/>
                <w:b/>
                <w:bCs/>
                <w:i/>
                <w:iCs/>
                <w:caps/>
                <w:szCs w:val="24"/>
              </w:rPr>
            </w:pPr>
          </w:p>
          <w:p w:rsidR="00881409" w:rsidRDefault="00881409">
            <w:pPr>
              <w:jc w:val="center"/>
              <w:rPr>
                <w:rFonts w:asciiTheme="majorBidi" w:hAnsiTheme="majorBidi" w:cstheme="majorBidi"/>
                <w:b/>
                <w:bCs/>
                <w:i/>
                <w:iCs/>
                <w:caps/>
                <w:szCs w:val="24"/>
              </w:rPr>
            </w:pPr>
          </w:p>
          <w:p w:rsidR="00881409" w:rsidRDefault="00881409">
            <w:pPr>
              <w:jc w:val="center"/>
              <w:rPr>
                <w:rFonts w:asciiTheme="majorBidi" w:hAnsiTheme="majorBidi" w:cstheme="majorBidi"/>
                <w:b/>
                <w:bCs/>
                <w:i/>
                <w:iCs/>
                <w:caps/>
                <w:szCs w:val="24"/>
              </w:rPr>
            </w:pPr>
            <w:r>
              <w:rPr>
                <w:rFonts w:asciiTheme="majorBidi" w:hAnsiTheme="majorBidi" w:cstheme="majorBidi"/>
                <w:b/>
                <w:bCs/>
                <w:i/>
                <w:iCs/>
                <w:caps/>
                <w:szCs w:val="24"/>
              </w:rPr>
              <w:t>Siliana LE,..............................</w:t>
            </w:r>
          </w:p>
          <w:p w:rsidR="00881409" w:rsidRDefault="00881409">
            <w:pPr>
              <w:spacing w:after="3" w:line="254" w:lineRule="auto"/>
              <w:jc w:val="center"/>
              <w:rPr>
                <w:rFonts w:asciiTheme="majorBidi" w:hAnsiTheme="majorBidi" w:cstheme="majorBidi"/>
                <w:b/>
                <w:bCs/>
                <w:i/>
                <w:iCs/>
                <w:caps/>
                <w:szCs w:val="24"/>
              </w:rPr>
            </w:pPr>
          </w:p>
        </w:tc>
      </w:tr>
    </w:tbl>
    <w:p w:rsidR="00881409" w:rsidRDefault="00881409">
      <w:pPr>
        <w:spacing w:after="160"/>
        <w:ind w:left="0" w:right="0" w:firstLine="0"/>
        <w:jc w:val="left"/>
      </w:pPr>
    </w:p>
    <w:sectPr w:rsidR="00881409" w:rsidSect="002172CD">
      <w:headerReference w:type="default" r:id="rId7"/>
      <w:footerReference w:type="even" r:id="rId8"/>
      <w:footerReference w:type="default" r:id="rId9"/>
      <w:footerReference w:type="first" r:id="rId10"/>
      <w:pgSz w:w="11900" w:h="16840"/>
      <w:pgMar w:top="1134" w:right="1134" w:bottom="1134" w:left="1134"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5A9" w:rsidRDefault="009565A9">
      <w:pPr>
        <w:spacing w:after="0" w:line="240" w:lineRule="auto"/>
      </w:pPr>
      <w:r>
        <w:separator/>
      </w:r>
    </w:p>
  </w:endnote>
  <w:endnote w:type="continuationSeparator" w:id="1">
    <w:p w:rsidR="009565A9" w:rsidRDefault="00956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C41E09">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AB0E40">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C41E09">
    <w:pPr>
      <w:spacing w:after="0"/>
      <w:ind w:left="9" w:right="0" w:firstLine="0"/>
      <w:jc w:val="center"/>
    </w:pPr>
    <w:r>
      <w:fldChar w:fldCharType="begin"/>
    </w:r>
    <w:r w:rsidR="00777222">
      <w:instrText xml:space="preserve"> PAGE   \* MERGEFORMAT </w:instrText>
    </w:r>
    <w:r>
      <w:fldChar w:fldCharType="separate"/>
    </w:r>
    <w:r w:rsidR="00AB0E40">
      <w:rPr>
        <w:noProof/>
      </w:rPr>
      <w:t>2</w:t>
    </w:r>
    <w:r>
      <w:fldChar w:fldCharType="end"/>
    </w:r>
    <w:r w:rsidR="00777222">
      <w:t>/</w:t>
    </w:r>
    <w:fldSimple w:instr=" NUMPAGES   \* MERGEFORMAT ">
      <w:r w:rsidR="00AB0E40">
        <w:rPr>
          <w:noProof/>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C41E09">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AB0E40">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5A9" w:rsidRDefault="009565A9">
      <w:pPr>
        <w:spacing w:after="0" w:line="240" w:lineRule="auto"/>
      </w:pPr>
      <w:r>
        <w:separator/>
      </w:r>
    </w:p>
  </w:footnote>
  <w:footnote w:type="continuationSeparator" w:id="1">
    <w:p w:rsidR="009565A9" w:rsidRDefault="00956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1894"/>
      <w:gridCol w:w="4524"/>
    </w:tblGrid>
    <w:tr w:rsidR="00CE779C" w:rsidRPr="008A14F4" w:rsidTr="00E85193">
      <w:tc>
        <w:tcPr>
          <w:tcW w:w="3209" w:type="dxa"/>
          <w:vAlign w:val="center"/>
        </w:tcPr>
        <w:p w:rsidR="00CE779C" w:rsidRPr="008A14F4" w:rsidRDefault="00CE779C" w:rsidP="00CE779C">
          <w:pPr>
            <w:spacing w:after="0" w:line="265" w:lineRule="auto"/>
            <w:ind w:left="0" w:right="-18" w:firstLine="0"/>
            <w:jc w:val="center"/>
            <w:rPr>
              <w:b/>
            </w:rPr>
          </w:pPr>
          <w:r w:rsidRPr="008A14F4">
            <w:rPr>
              <w:rFonts w:asciiTheme="majorHAnsi" w:hAnsiTheme="majorHAnsi" w:cstheme="majorBidi"/>
              <w:noProof/>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CE779C" w:rsidRPr="008A14F4" w:rsidRDefault="00CE779C" w:rsidP="00CE779C">
          <w:pPr>
            <w:spacing w:after="0" w:line="265" w:lineRule="auto"/>
            <w:ind w:left="0" w:right="-108" w:firstLine="0"/>
            <w:jc w:val="center"/>
            <w:rPr>
              <w:b/>
            </w:rPr>
          </w:pPr>
          <w:r w:rsidRPr="008A14F4">
            <w:rPr>
              <w:noProof/>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074" r="23271"/>
                        <a:stretch/>
                      </pic:blipFill>
                      <pic:spPr bwMode="auto">
                        <a:xfrm>
                          <a:off x="0" y="0"/>
                          <a:ext cx="981075" cy="1182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524" w:type="dxa"/>
          <w:vAlign w:val="center"/>
        </w:tcPr>
        <w:p w:rsidR="00CE779C" w:rsidRPr="008A14F4" w:rsidRDefault="00CE779C" w:rsidP="00CE779C">
          <w:pPr>
            <w:spacing w:after="0" w:line="265" w:lineRule="auto"/>
            <w:ind w:left="-1871" w:right="-2324"/>
            <w:jc w:val="center"/>
            <w:rPr>
              <w:b/>
            </w:rPr>
          </w:pPr>
        </w:p>
        <w:p w:rsidR="00CE779C" w:rsidRPr="008A14F4" w:rsidRDefault="00CE779C" w:rsidP="00CE779C">
          <w:pPr>
            <w:spacing w:after="0" w:line="265" w:lineRule="auto"/>
            <w:ind w:left="-1871" w:right="-2324"/>
            <w:jc w:val="center"/>
          </w:pPr>
          <w:r w:rsidRPr="008A14F4">
            <w:rPr>
              <w:b/>
            </w:rPr>
            <w:t>REPUBLIQUE TUNISIENNE</w:t>
          </w:r>
        </w:p>
        <w:p w:rsidR="00CE779C" w:rsidRPr="008A14F4" w:rsidRDefault="00CE779C" w:rsidP="00CE779C">
          <w:pPr>
            <w:spacing w:after="0" w:line="265" w:lineRule="auto"/>
            <w:ind w:left="-1871" w:right="-2323"/>
            <w:jc w:val="center"/>
          </w:pPr>
          <w:r w:rsidRPr="008A14F4">
            <w:rPr>
              <w:b/>
            </w:rPr>
            <w:t>MINISTERE DE L’ENSEIGNEMENT SUPERIEUR</w:t>
          </w:r>
        </w:p>
        <w:p w:rsidR="00CE779C" w:rsidRPr="008A14F4" w:rsidRDefault="00CE779C" w:rsidP="00CE779C">
          <w:pPr>
            <w:spacing w:after="0" w:line="265" w:lineRule="auto"/>
            <w:ind w:left="-1871" w:right="-2325"/>
            <w:jc w:val="center"/>
          </w:pPr>
          <w:r w:rsidRPr="008A14F4">
            <w:rPr>
              <w:b/>
            </w:rPr>
            <w:t>ET DE LA RECHERCHE SCIENTIFIQUE</w:t>
          </w:r>
        </w:p>
        <w:p w:rsidR="00CE779C" w:rsidRPr="008A14F4" w:rsidRDefault="00CE779C" w:rsidP="00AD1A97">
          <w:pPr>
            <w:spacing w:after="245" w:line="265" w:lineRule="auto"/>
            <w:ind w:left="-1871" w:right="-2381"/>
            <w:jc w:val="center"/>
          </w:pPr>
          <w:r w:rsidRPr="008A14F4">
            <w:rPr>
              <w:b/>
            </w:rPr>
            <w:t>Projet PROMESSE - PAQ 4C 2019</w:t>
          </w:r>
        </w:p>
        <w:p w:rsidR="00CE779C" w:rsidRPr="008A14F4" w:rsidRDefault="00CE779C" w:rsidP="00CE779C">
          <w:pPr>
            <w:spacing w:after="0" w:line="265" w:lineRule="auto"/>
            <w:ind w:left="0" w:right="-2324" w:firstLine="0"/>
            <w:jc w:val="center"/>
            <w:rPr>
              <w:b/>
            </w:rPr>
          </w:pPr>
        </w:p>
      </w:tc>
    </w:tr>
  </w:tbl>
  <w:p w:rsidR="00CE779C" w:rsidRDefault="00CE779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CDE"/>
    <w:multiLevelType w:val="hybridMultilevel"/>
    <w:tmpl w:val="D41E3306"/>
    <w:lvl w:ilvl="0" w:tplc="BED22B1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8987C5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6D2F85C">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044CD82">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496F70A">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3DAAD5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8E0035DA">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F76C9C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19A8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08596C66"/>
    <w:multiLevelType w:val="hybridMultilevel"/>
    <w:tmpl w:val="B2DEA2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1A15CB"/>
    <w:multiLevelType w:val="hybridMultilevel"/>
    <w:tmpl w:val="92E86D46"/>
    <w:lvl w:ilvl="0" w:tplc="959CF1C0">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3864400">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C9226E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414D77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26C14A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A86CCD0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500EAA2">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6BC7770">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646B44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3">
    <w:nsid w:val="0E297985"/>
    <w:multiLevelType w:val="hybridMultilevel"/>
    <w:tmpl w:val="6D3E6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3D20A4"/>
    <w:multiLevelType w:val="hybridMultilevel"/>
    <w:tmpl w:val="D4F0A1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9B1BB8"/>
    <w:multiLevelType w:val="hybridMultilevel"/>
    <w:tmpl w:val="349A71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60662D"/>
    <w:multiLevelType w:val="hybridMultilevel"/>
    <w:tmpl w:val="9DE844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713E9D"/>
    <w:multiLevelType w:val="hybridMultilevel"/>
    <w:tmpl w:val="567A0B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4A1B83"/>
    <w:multiLevelType w:val="hybridMultilevel"/>
    <w:tmpl w:val="595EF49C"/>
    <w:lvl w:ilvl="0" w:tplc="8ACE627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822708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AEA8754">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B02916A">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3BC0987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37C2DA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3B020CD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41CCC58">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57EE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9">
    <w:nsid w:val="1F570E99"/>
    <w:multiLevelType w:val="hybridMultilevel"/>
    <w:tmpl w:val="5326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975CFA"/>
    <w:multiLevelType w:val="hybridMultilevel"/>
    <w:tmpl w:val="40E28B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E244C4"/>
    <w:multiLevelType w:val="hybridMultilevel"/>
    <w:tmpl w:val="C56C76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A91B88"/>
    <w:multiLevelType w:val="hybridMultilevel"/>
    <w:tmpl w:val="EEE2D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D808E5"/>
    <w:multiLevelType w:val="hybridMultilevel"/>
    <w:tmpl w:val="BD42F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2D3034"/>
    <w:multiLevelType w:val="hybridMultilevel"/>
    <w:tmpl w:val="F3FC9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906945"/>
    <w:multiLevelType w:val="hybridMultilevel"/>
    <w:tmpl w:val="86CE1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D61230D"/>
    <w:multiLevelType w:val="hybridMultilevel"/>
    <w:tmpl w:val="A7AE3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593E3E"/>
    <w:multiLevelType w:val="hybridMultilevel"/>
    <w:tmpl w:val="41A8570A"/>
    <w:lvl w:ilvl="0" w:tplc="83A6DD02">
      <w:start w:val="1"/>
      <w:numFmt w:val="decimal"/>
      <w:lvlText w:val="%1)"/>
      <w:lvlJc w:val="left"/>
      <w:pPr>
        <w:ind w:left="3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D6816E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4D00D98">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D004D4FA">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014E4ABA">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0F4E7E12">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0F2974E">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D52BFE6">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2C6611C">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8">
    <w:nsid w:val="67033026"/>
    <w:multiLevelType w:val="hybridMultilevel"/>
    <w:tmpl w:val="A21ED1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727E7E"/>
    <w:multiLevelType w:val="hybridMultilevel"/>
    <w:tmpl w:val="00CE2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A8B174A"/>
    <w:multiLevelType w:val="hybridMultilevel"/>
    <w:tmpl w:val="5BCC1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E824DB2"/>
    <w:multiLevelType w:val="hybridMultilevel"/>
    <w:tmpl w:val="567A0B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0941DB0"/>
    <w:multiLevelType w:val="hybridMultilevel"/>
    <w:tmpl w:val="54C0C068"/>
    <w:lvl w:ilvl="0" w:tplc="EFF6603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D62B49E">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882C50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050A0B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100BA2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EB34D8E6">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968B7A6">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CFE6449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13C6A14">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3">
    <w:nsid w:val="75B270BB"/>
    <w:multiLevelType w:val="hybridMultilevel"/>
    <w:tmpl w:val="FE908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95B59F7"/>
    <w:multiLevelType w:val="hybridMultilevel"/>
    <w:tmpl w:val="4A421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7"/>
  </w:num>
  <w:num w:numId="4">
    <w:abstractNumId w:val="0"/>
  </w:num>
  <w:num w:numId="5">
    <w:abstractNumId w:val="8"/>
  </w:num>
  <w:num w:numId="6">
    <w:abstractNumId w:val="23"/>
  </w:num>
  <w:num w:numId="7">
    <w:abstractNumId w:val="19"/>
  </w:num>
  <w:num w:numId="8">
    <w:abstractNumId w:val="20"/>
  </w:num>
  <w:num w:numId="9">
    <w:abstractNumId w:val="16"/>
  </w:num>
  <w:num w:numId="10">
    <w:abstractNumId w:val="9"/>
  </w:num>
  <w:num w:numId="11">
    <w:abstractNumId w:val="6"/>
  </w:num>
  <w:num w:numId="12">
    <w:abstractNumId w:val="13"/>
  </w:num>
  <w:num w:numId="13">
    <w:abstractNumId w:val="15"/>
  </w:num>
  <w:num w:numId="14">
    <w:abstractNumId w:val="14"/>
  </w:num>
  <w:num w:numId="15">
    <w:abstractNumId w:val="3"/>
  </w:num>
  <w:num w:numId="16">
    <w:abstractNumId w:val="12"/>
  </w:num>
  <w:num w:numId="17">
    <w:abstractNumId w:val="1"/>
  </w:num>
  <w:num w:numId="18">
    <w:abstractNumId w:val="18"/>
  </w:num>
  <w:num w:numId="19">
    <w:abstractNumId w:val="5"/>
  </w:num>
  <w:num w:numId="20">
    <w:abstractNumId w:val="10"/>
  </w:num>
  <w:num w:numId="21">
    <w:abstractNumId w:val="11"/>
  </w:num>
  <w:num w:numId="22">
    <w:abstractNumId w:val="4"/>
  </w:num>
  <w:num w:numId="23">
    <w:abstractNumId w:val="7"/>
  </w:num>
  <w:num w:numId="24">
    <w:abstractNumId w:val="2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15DD7"/>
    <w:rsid w:val="00055CE4"/>
    <w:rsid w:val="00057417"/>
    <w:rsid w:val="000665C1"/>
    <w:rsid w:val="0009263F"/>
    <w:rsid w:val="000B5378"/>
    <w:rsid w:val="000B76A0"/>
    <w:rsid w:val="000C1FFA"/>
    <w:rsid w:val="001A4B60"/>
    <w:rsid w:val="001F7FC9"/>
    <w:rsid w:val="0020489A"/>
    <w:rsid w:val="002172CD"/>
    <w:rsid w:val="00231EB5"/>
    <w:rsid w:val="00244B50"/>
    <w:rsid w:val="00256936"/>
    <w:rsid w:val="00264A2C"/>
    <w:rsid w:val="00280219"/>
    <w:rsid w:val="00292B04"/>
    <w:rsid w:val="002E0343"/>
    <w:rsid w:val="002F6EEF"/>
    <w:rsid w:val="0031587A"/>
    <w:rsid w:val="004A53A4"/>
    <w:rsid w:val="0055700A"/>
    <w:rsid w:val="00562C60"/>
    <w:rsid w:val="006142E0"/>
    <w:rsid w:val="006369B3"/>
    <w:rsid w:val="006542EA"/>
    <w:rsid w:val="00654706"/>
    <w:rsid w:val="006548CD"/>
    <w:rsid w:val="006B1187"/>
    <w:rsid w:val="006D5881"/>
    <w:rsid w:val="006F0363"/>
    <w:rsid w:val="007610BE"/>
    <w:rsid w:val="00777222"/>
    <w:rsid w:val="00781A3A"/>
    <w:rsid w:val="008542DA"/>
    <w:rsid w:val="00881409"/>
    <w:rsid w:val="008A14F4"/>
    <w:rsid w:val="008B7410"/>
    <w:rsid w:val="008D26B9"/>
    <w:rsid w:val="009565A9"/>
    <w:rsid w:val="0097432C"/>
    <w:rsid w:val="009A07B5"/>
    <w:rsid w:val="009F3A82"/>
    <w:rsid w:val="00A23E15"/>
    <w:rsid w:val="00A42325"/>
    <w:rsid w:val="00A54285"/>
    <w:rsid w:val="00A75EAD"/>
    <w:rsid w:val="00AB0E40"/>
    <w:rsid w:val="00AB24F9"/>
    <w:rsid w:val="00AD1A97"/>
    <w:rsid w:val="00AE4624"/>
    <w:rsid w:val="00B216C4"/>
    <w:rsid w:val="00B254C1"/>
    <w:rsid w:val="00B25A54"/>
    <w:rsid w:val="00B75643"/>
    <w:rsid w:val="00B770F4"/>
    <w:rsid w:val="00B82522"/>
    <w:rsid w:val="00B830FF"/>
    <w:rsid w:val="00BC3A13"/>
    <w:rsid w:val="00BF0A58"/>
    <w:rsid w:val="00BF3455"/>
    <w:rsid w:val="00C341A4"/>
    <w:rsid w:val="00C41E09"/>
    <w:rsid w:val="00C445CC"/>
    <w:rsid w:val="00CB7F41"/>
    <w:rsid w:val="00CE779C"/>
    <w:rsid w:val="00CF30EA"/>
    <w:rsid w:val="00D33F17"/>
    <w:rsid w:val="00D57653"/>
    <w:rsid w:val="00D90F7C"/>
    <w:rsid w:val="00DF504E"/>
    <w:rsid w:val="00E37EB0"/>
    <w:rsid w:val="00E45CF4"/>
    <w:rsid w:val="00E86FA8"/>
    <w:rsid w:val="00E96F34"/>
    <w:rsid w:val="00EA1EF8"/>
    <w:rsid w:val="00EA773C"/>
    <w:rsid w:val="00EC22CF"/>
    <w:rsid w:val="00F15DD7"/>
    <w:rsid w:val="00F47768"/>
    <w:rsid w:val="00FC19A2"/>
    <w:rsid w:val="00FC5730"/>
    <w:rsid w:val="00FD2D0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B5"/>
    <w:pPr>
      <w:spacing w:after="4"/>
      <w:ind w:left="10" w:right="5"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231EB5"/>
    <w:pPr>
      <w:keepNext/>
      <w:keepLines/>
      <w:spacing w:after="1"/>
      <w:ind w:left="10"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31EB5"/>
    <w:rPr>
      <w:rFonts w:ascii="Calibri" w:eastAsia="Calibri" w:hAnsi="Calibri" w:cs="Calibri"/>
      <w:b/>
      <w:color w:val="00000A"/>
      <w:sz w:val="24"/>
    </w:rPr>
  </w:style>
  <w:style w:type="table" w:styleId="Grilledutableau">
    <w:name w:val="Table Grid"/>
    <w:basedOn w:val="TableauNormal"/>
    <w:uiPriority w:val="39"/>
    <w:rsid w:val="0065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auNormal"/>
    <w:uiPriority w:val="49"/>
    <w:rsid w:val="00562C60"/>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8A14F4"/>
    <w:pPr>
      <w:ind w:left="720"/>
      <w:contextualSpacing/>
    </w:pPr>
  </w:style>
  <w:style w:type="paragraph" w:styleId="En-tte">
    <w:name w:val="header"/>
    <w:basedOn w:val="Normal"/>
    <w:link w:val="En-tteCar"/>
    <w:uiPriority w:val="99"/>
    <w:unhideWhenUsed/>
    <w:rsid w:val="00CE779C"/>
    <w:pPr>
      <w:tabs>
        <w:tab w:val="center" w:pos="4536"/>
        <w:tab w:val="right" w:pos="9072"/>
      </w:tabs>
      <w:spacing w:after="0" w:line="240" w:lineRule="auto"/>
    </w:pPr>
  </w:style>
  <w:style w:type="character" w:customStyle="1" w:styleId="En-tteCar">
    <w:name w:val="En-tête Car"/>
    <w:basedOn w:val="Policepardfaut"/>
    <w:link w:val="En-tte"/>
    <w:uiPriority w:val="99"/>
    <w:rsid w:val="00CE779C"/>
    <w:rPr>
      <w:rFonts w:ascii="Calibri" w:eastAsia="Calibri" w:hAnsi="Calibri" w:cs="Calibri"/>
      <w:color w:val="00000A"/>
      <w:sz w:val="24"/>
    </w:rPr>
  </w:style>
  <w:style w:type="paragraph" w:styleId="NormalWeb">
    <w:name w:val="Normal (Web)"/>
    <w:basedOn w:val="Normal"/>
    <w:uiPriority w:val="99"/>
    <w:unhideWhenUsed/>
    <w:rsid w:val="008B741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Textedebulles">
    <w:name w:val="Balloon Text"/>
    <w:basedOn w:val="Normal"/>
    <w:link w:val="TextedebullesCar"/>
    <w:uiPriority w:val="99"/>
    <w:semiHidden/>
    <w:unhideWhenUsed/>
    <w:rsid w:val="00881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1409"/>
    <w:rPr>
      <w:rFonts w:ascii="Tahoma" w:eastAsia="Calibri"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45108640">
      <w:bodyDiv w:val="1"/>
      <w:marLeft w:val="0"/>
      <w:marRight w:val="0"/>
      <w:marTop w:val="0"/>
      <w:marBottom w:val="0"/>
      <w:divBdr>
        <w:top w:val="none" w:sz="0" w:space="0" w:color="auto"/>
        <w:left w:val="none" w:sz="0" w:space="0" w:color="auto"/>
        <w:bottom w:val="none" w:sz="0" w:space="0" w:color="auto"/>
        <w:right w:val="none" w:sz="0" w:space="0" w:color="auto"/>
      </w:divBdr>
      <w:divsChild>
        <w:div w:id="2069843465">
          <w:marLeft w:val="0"/>
          <w:marRight w:val="0"/>
          <w:marTop w:val="0"/>
          <w:marBottom w:val="0"/>
          <w:divBdr>
            <w:top w:val="none" w:sz="0" w:space="0" w:color="auto"/>
            <w:left w:val="none" w:sz="0" w:space="0" w:color="auto"/>
            <w:bottom w:val="none" w:sz="0" w:space="0" w:color="auto"/>
            <w:right w:val="none" w:sz="0" w:space="0" w:color="auto"/>
          </w:divBdr>
        </w:div>
        <w:div w:id="1479760182">
          <w:marLeft w:val="0"/>
          <w:marRight w:val="0"/>
          <w:marTop w:val="0"/>
          <w:marBottom w:val="0"/>
          <w:divBdr>
            <w:top w:val="none" w:sz="0" w:space="0" w:color="auto"/>
            <w:left w:val="none" w:sz="0" w:space="0" w:color="auto"/>
            <w:bottom w:val="none" w:sz="0" w:space="0" w:color="auto"/>
            <w:right w:val="none" w:sz="0" w:space="0" w:color="auto"/>
          </w:divBdr>
          <w:divsChild>
            <w:div w:id="10652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3205">
      <w:bodyDiv w:val="1"/>
      <w:marLeft w:val="0"/>
      <w:marRight w:val="0"/>
      <w:marTop w:val="0"/>
      <w:marBottom w:val="0"/>
      <w:divBdr>
        <w:top w:val="none" w:sz="0" w:space="0" w:color="auto"/>
        <w:left w:val="none" w:sz="0" w:space="0" w:color="auto"/>
        <w:bottom w:val="none" w:sz="0" w:space="0" w:color="auto"/>
        <w:right w:val="none" w:sz="0" w:space="0" w:color="auto"/>
      </w:divBdr>
      <w:divsChild>
        <w:div w:id="556278302">
          <w:marLeft w:val="0"/>
          <w:marRight w:val="0"/>
          <w:marTop w:val="0"/>
          <w:marBottom w:val="0"/>
          <w:divBdr>
            <w:top w:val="none" w:sz="0" w:space="0" w:color="auto"/>
            <w:left w:val="none" w:sz="0" w:space="0" w:color="auto"/>
            <w:bottom w:val="none" w:sz="0" w:space="0" w:color="auto"/>
            <w:right w:val="none" w:sz="0" w:space="0" w:color="auto"/>
          </w:divBdr>
        </w:div>
        <w:div w:id="1059354312">
          <w:marLeft w:val="0"/>
          <w:marRight w:val="0"/>
          <w:marTop w:val="0"/>
          <w:marBottom w:val="0"/>
          <w:divBdr>
            <w:top w:val="none" w:sz="0" w:space="0" w:color="auto"/>
            <w:left w:val="none" w:sz="0" w:space="0" w:color="auto"/>
            <w:bottom w:val="none" w:sz="0" w:space="0" w:color="auto"/>
            <w:right w:val="none" w:sz="0" w:space="0" w:color="auto"/>
          </w:divBdr>
          <w:divsChild>
            <w:div w:id="17779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0615">
      <w:bodyDiv w:val="1"/>
      <w:marLeft w:val="0"/>
      <w:marRight w:val="0"/>
      <w:marTop w:val="0"/>
      <w:marBottom w:val="0"/>
      <w:divBdr>
        <w:top w:val="none" w:sz="0" w:space="0" w:color="auto"/>
        <w:left w:val="none" w:sz="0" w:space="0" w:color="auto"/>
        <w:bottom w:val="none" w:sz="0" w:space="0" w:color="auto"/>
        <w:right w:val="none" w:sz="0" w:space="0" w:color="auto"/>
      </w:divBdr>
    </w:div>
    <w:div w:id="249461923">
      <w:bodyDiv w:val="1"/>
      <w:marLeft w:val="0"/>
      <w:marRight w:val="0"/>
      <w:marTop w:val="0"/>
      <w:marBottom w:val="0"/>
      <w:divBdr>
        <w:top w:val="none" w:sz="0" w:space="0" w:color="auto"/>
        <w:left w:val="none" w:sz="0" w:space="0" w:color="auto"/>
        <w:bottom w:val="none" w:sz="0" w:space="0" w:color="auto"/>
        <w:right w:val="none" w:sz="0" w:space="0" w:color="auto"/>
      </w:divBdr>
      <w:divsChild>
        <w:div w:id="1699309262">
          <w:marLeft w:val="0"/>
          <w:marRight w:val="0"/>
          <w:marTop w:val="0"/>
          <w:marBottom w:val="0"/>
          <w:divBdr>
            <w:top w:val="none" w:sz="0" w:space="0" w:color="auto"/>
            <w:left w:val="none" w:sz="0" w:space="0" w:color="auto"/>
            <w:bottom w:val="none" w:sz="0" w:space="0" w:color="auto"/>
            <w:right w:val="none" w:sz="0" w:space="0" w:color="auto"/>
          </w:divBdr>
        </w:div>
        <w:div w:id="2118794732">
          <w:marLeft w:val="0"/>
          <w:marRight w:val="0"/>
          <w:marTop w:val="0"/>
          <w:marBottom w:val="0"/>
          <w:divBdr>
            <w:top w:val="none" w:sz="0" w:space="0" w:color="auto"/>
            <w:left w:val="none" w:sz="0" w:space="0" w:color="auto"/>
            <w:bottom w:val="none" w:sz="0" w:space="0" w:color="auto"/>
            <w:right w:val="none" w:sz="0" w:space="0" w:color="auto"/>
          </w:divBdr>
          <w:divsChild>
            <w:div w:id="1008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48946">
      <w:bodyDiv w:val="1"/>
      <w:marLeft w:val="0"/>
      <w:marRight w:val="0"/>
      <w:marTop w:val="0"/>
      <w:marBottom w:val="0"/>
      <w:divBdr>
        <w:top w:val="none" w:sz="0" w:space="0" w:color="auto"/>
        <w:left w:val="none" w:sz="0" w:space="0" w:color="auto"/>
        <w:bottom w:val="none" w:sz="0" w:space="0" w:color="auto"/>
        <w:right w:val="none" w:sz="0" w:space="0" w:color="auto"/>
      </w:divBdr>
      <w:divsChild>
        <w:div w:id="1452627636">
          <w:marLeft w:val="0"/>
          <w:marRight w:val="0"/>
          <w:marTop w:val="0"/>
          <w:marBottom w:val="0"/>
          <w:divBdr>
            <w:top w:val="none" w:sz="0" w:space="0" w:color="auto"/>
            <w:left w:val="none" w:sz="0" w:space="0" w:color="auto"/>
            <w:bottom w:val="none" w:sz="0" w:space="0" w:color="auto"/>
            <w:right w:val="none" w:sz="0" w:space="0" w:color="auto"/>
          </w:divBdr>
        </w:div>
        <w:div w:id="1428308673">
          <w:marLeft w:val="0"/>
          <w:marRight w:val="0"/>
          <w:marTop w:val="0"/>
          <w:marBottom w:val="0"/>
          <w:divBdr>
            <w:top w:val="none" w:sz="0" w:space="0" w:color="auto"/>
            <w:left w:val="none" w:sz="0" w:space="0" w:color="auto"/>
            <w:bottom w:val="none" w:sz="0" w:space="0" w:color="auto"/>
            <w:right w:val="none" w:sz="0" w:space="0" w:color="auto"/>
          </w:divBdr>
          <w:divsChild>
            <w:div w:id="16997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5600">
      <w:bodyDiv w:val="1"/>
      <w:marLeft w:val="0"/>
      <w:marRight w:val="0"/>
      <w:marTop w:val="0"/>
      <w:marBottom w:val="0"/>
      <w:divBdr>
        <w:top w:val="none" w:sz="0" w:space="0" w:color="auto"/>
        <w:left w:val="none" w:sz="0" w:space="0" w:color="auto"/>
        <w:bottom w:val="none" w:sz="0" w:space="0" w:color="auto"/>
        <w:right w:val="none" w:sz="0" w:space="0" w:color="auto"/>
      </w:divBdr>
      <w:divsChild>
        <w:div w:id="1419446773">
          <w:marLeft w:val="0"/>
          <w:marRight w:val="0"/>
          <w:marTop w:val="0"/>
          <w:marBottom w:val="0"/>
          <w:divBdr>
            <w:top w:val="none" w:sz="0" w:space="0" w:color="auto"/>
            <w:left w:val="none" w:sz="0" w:space="0" w:color="auto"/>
            <w:bottom w:val="none" w:sz="0" w:space="0" w:color="auto"/>
            <w:right w:val="none" w:sz="0" w:space="0" w:color="auto"/>
          </w:divBdr>
        </w:div>
        <w:div w:id="2034455232">
          <w:marLeft w:val="0"/>
          <w:marRight w:val="0"/>
          <w:marTop w:val="0"/>
          <w:marBottom w:val="0"/>
          <w:divBdr>
            <w:top w:val="none" w:sz="0" w:space="0" w:color="auto"/>
            <w:left w:val="none" w:sz="0" w:space="0" w:color="auto"/>
            <w:bottom w:val="none" w:sz="0" w:space="0" w:color="auto"/>
            <w:right w:val="none" w:sz="0" w:space="0" w:color="auto"/>
          </w:divBdr>
          <w:divsChild>
            <w:div w:id="2036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5307">
      <w:bodyDiv w:val="1"/>
      <w:marLeft w:val="0"/>
      <w:marRight w:val="0"/>
      <w:marTop w:val="0"/>
      <w:marBottom w:val="0"/>
      <w:divBdr>
        <w:top w:val="none" w:sz="0" w:space="0" w:color="auto"/>
        <w:left w:val="none" w:sz="0" w:space="0" w:color="auto"/>
        <w:bottom w:val="none" w:sz="0" w:space="0" w:color="auto"/>
        <w:right w:val="none" w:sz="0" w:space="0" w:color="auto"/>
      </w:divBdr>
      <w:divsChild>
        <w:div w:id="643317696">
          <w:marLeft w:val="0"/>
          <w:marRight w:val="0"/>
          <w:marTop w:val="0"/>
          <w:marBottom w:val="0"/>
          <w:divBdr>
            <w:top w:val="none" w:sz="0" w:space="0" w:color="auto"/>
            <w:left w:val="none" w:sz="0" w:space="0" w:color="auto"/>
            <w:bottom w:val="none" w:sz="0" w:space="0" w:color="auto"/>
            <w:right w:val="none" w:sz="0" w:space="0" w:color="auto"/>
          </w:divBdr>
        </w:div>
        <w:div w:id="1414012424">
          <w:marLeft w:val="0"/>
          <w:marRight w:val="0"/>
          <w:marTop w:val="0"/>
          <w:marBottom w:val="0"/>
          <w:divBdr>
            <w:top w:val="none" w:sz="0" w:space="0" w:color="auto"/>
            <w:left w:val="none" w:sz="0" w:space="0" w:color="auto"/>
            <w:bottom w:val="none" w:sz="0" w:space="0" w:color="auto"/>
            <w:right w:val="none" w:sz="0" w:space="0" w:color="auto"/>
          </w:divBdr>
          <w:divsChild>
            <w:div w:id="9626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6814">
      <w:bodyDiv w:val="1"/>
      <w:marLeft w:val="0"/>
      <w:marRight w:val="0"/>
      <w:marTop w:val="0"/>
      <w:marBottom w:val="0"/>
      <w:divBdr>
        <w:top w:val="none" w:sz="0" w:space="0" w:color="auto"/>
        <w:left w:val="none" w:sz="0" w:space="0" w:color="auto"/>
        <w:bottom w:val="none" w:sz="0" w:space="0" w:color="auto"/>
        <w:right w:val="none" w:sz="0" w:space="0" w:color="auto"/>
      </w:divBdr>
      <w:divsChild>
        <w:div w:id="1357267267">
          <w:marLeft w:val="0"/>
          <w:marRight w:val="0"/>
          <w:marTop w:val="0"/>
          <w:marBottom w:val="0"/>
          <w:divBdr>
            <w:top w:val="none" w:sz="0" w:space="0" w:color="auto"/>
            <w:left w:val="none" w:sz="0" w:space="0" w:color="auto"/>
            <w:bottom w:val="none" w:sz="0" w:space="0" w:color="auto"/>
            <w:right w:val="none" w:sz="0" w:space="0" w:color="auto"/>
          </w:divBdr>
        </w:div>
        <w:div w:id="1614240996">
          <w:marLeft w:val="0"/>
          <w:marRight w:val="0"/>
          <w:marTop w:val="0"/>
          <w:marBottom w:val="0"/>
          <w:divBdr>
            <w:top w:val="none" w:sz="0" w:space="0" w:color="auto"/>
            <w:left w:val="none" w:sz="0" w:space="0" w:color="auto"/>
            <w:bottom w:val="none" w:sz="0" w:space="0" w:color="auto"/>
            <w:right w:val="none" w:sz="0" w:space="0" w:color="auto"/>
          </w:divBdr>
          <w:divsChild>
            <w:div w:id="8406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6369">
      <w:bodyDiv w:val="1"/>
      <w:marLeft w:val="0"/>
      <w:marRight w:val="0"/>
      <w:marTop w:val="0"/>
      <w:marBottom w:val="0"/>
      <w:divBdr>
        <w:top w:val="none" w:sz="0" w:space="0" w:color="auto"/>
        <w:left w:val="none" w:sz="0" w:space="0" w:color="auto"/>
        <w:bottom w:val="none" w:sz="0" w:space="0" w:color="auto"/>
        <w:right w:val="none" w:sz="0" w:space="0" w:color="auto"/>
      </w:divBdr>
      <w:divsChild>
        <w:div w:id="1456290777">
          <w:marLeft w:val="0"/>
          <w:marRight w:val="0"/>
          <w:marTop w:val="0"/>
          <w:marBottom w:val="0"/>
          <w:divBdr>
            <w:top w:val="none" w:sz="0" w:space="0" w:color="auto"/>
            <w:left w:val="none" w:sz="0" w:space="0" w:color="auto"/>
            <w:bottom w:val="none" w:sz="0" w:space="0" w:color="auto"/>
            <w:right w:val="none" w:sz="0" w:space="0" w:color="auto"/>
          </w:divBdr>
        </w:div>
        <w:div w:id="1566451640">
          <w:marLeft w:val="0"/>
          <w:marRight w:val="0"/>
          <w:marTop w:val="0"/>
          <w:marBottom w:val="0"/>
          <w:divBdr>
            <w:top w:val="none" w:sz="0" w:space="0" w:color="auto"/>
            <w:left w:val="none" w:sz="0" w:space="0" w:color="auto"/>
            <w:bottom w:val="none" w:sz="0" w:space="0" w:color="auto"/>
            <w:right w:val="none" w:sz="0" w:space="0" w:color="auto"/>
          </w:divBdr>
          <w:divsChild>
            <w:div w:id="90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863">
      <w:bodyDiv w:val="1"/>
      <w:marLeft w:val="0"/>
      <w:marRight w:val="0"/>
      <w:marTop w:val="0"/>
      <w:marBottom w:val="0"/>
      <w:divBdr>
        <w:top w:val="none" w:sz="0" w:space="0" w:color="auto"/>
        <w:left w:val="none" w:sz="0" w:space="0" w:color="auto"/>
        <w:bottom w:val="none" w:sz="0" w:space="0" w:color="auto"/>
        <w:right w:val="none" w:sz="0" w:space="0" w:color="auto"/>
      </w:divBdr>
      <w:divsChild>
        <w:div w:id="726998820">
          <w:marLeft w:val="0"/>
          <w:marRight w:val="0"/>
          <w:marTop w:val="0"/>
          <w:marBottom w:val="0"/>
          <w:divBdr>
            <w:top w:val="none" w:sz="0" w:space="0" w:color="auto"/>
            <w:left w:val="none" w:sz="0" w:space="0" w:color="auto"/>
            <w:bottom w:val="none" w:sz="0" w:space="0" w:color="auto"/>
            <w:right w:val="none" w:sz="0" w:space="0" w:color="auto"/>
          </w:divBdr>
        </w:div>
        <w:div w:id="295650327">
          <w:marLeft w:val="0"/>
          <w:marRight w:val="0"/>
          <w:marTop w:val="0"/>
          <w:marBottom w:val="0"/>
          <w:divBdr>
            <w:top w:val="none" w:sz="0" w:space="0" w:color="auto"/>
            <w:left w:val="none" w:sz="0" w:space="0" w:color="auto"/>
            <w:bottom w:val="none" w:sz="0" w:space="0" w:color="auto"/>
            <w:right w:val="none" w:sz="0" w:space="0" w:color="auto"/>
          </w:divBdr>
          <w:divsChild>
            <w:div w:id="12150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712">
      <w:bodyDiv w:val="1"/>
      <w:marLeft w:val="0"/>
      <w:marRight w:val="0"/>
      <w:marTop w:val="0"/>
      <w:marBottom w:val="0"/>
      <w:divBdr>
        <w:top w:val="none" w:sz="0" w:space="0" w:color="auto"/>
        <w:left w:val="none" w:sz="0" w:space="0" w:color="auto"/>
        <w:bottom w:val="none" w:sz="0" w:space="0" w:color="auto"/>
        <w:right w:val="none" w:sz="0" w:space="0" w:color="auto"/>
      </w:divBdr>
      <w:divsChild>
        <w:div w:id="1777092380">
          <w:marLeft w:val="0"/>
          <w:marRight w:val="0"/>
          <w:marTop w:val="0"/>
          <w:marBottom w:val="0"/>
          <w:divBdr>
            <w:top w:val="none" w:sz="0" w:space="0" w:color="auto"/>
            <w:left w:val="none" w:sz="0" w:space="0" w:color="auto"/>
            <w:bottom w:val="none" w:sz="0" w:space="0" w:color="auto"/>
            <w:right w:val="none" w:sz="0" w:space="0" w:color="auto"/>
          </w:divBdr>
        </w:div>
        <w:div w:id="373583462">
          <w:marLeft w:val="0"/>
          <w:marRight w:val="0"/>
          <w:marTop w:val="0"/>
          <w:marBottom w:val="0"/>
          <w:divBdr>
            <w:top w:val="none" w:sz="0" w:space="0" w:color="auto"/>
            <w:left w:val="none" w:sz="0" w:space="0" w:color="auto"/>
            <w:bottom w:val="none" w:sz="0" w:space="0" w:color="auto"/>
            <w:right w:val="none" w:sz="0" w:space="0" w:color="auto"/>
          </w:divBdr>
          <w:divsChild>
            <w:div w:id="4132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237">
      <w:bodyDiv w:val="1"/>
      <w:marLeft w:val="0"/>
      <w:marRight w:val="0"/>
      <w:marTop w:val="0"/>
      <w:marBottom w:val="0"/>
      <w:divBdr>
        <w:top w:val="none" w:sz="0" w:space="0" w:color="auto"/>
        <w:left w:val="none" w:sz="0" w:space="0" w:color="auto"/>
        <w:bottom w:val="none" w:sz="0" w:space="0" w:color="auto"/>
        <w:right w:val="none" w:sz="0" w:space="0" w:color="auto"/>
      </w:divBdr>
      <w:divsChild>
        <w:div w:id="1683433046">
          <w:marLeft w:val="0"/>
          <w:marRight w:val="0"/>
          <w:marTop w:val="0"/>
          <w:marBottom w:val="0"/>
          <w:divBdr>
            <w:top w:val="none" w:sz="0" w:space="0" w:color="auto"/>
            <w:left w:val="none" w:sz="0" w:space="0" w:color="auto"/>
            <w:bottom w:val="none" w:sz="0" w:space="0" w:color="auto"/>
            <w:right w:val="none" w:sz="0" w:space="0" w:color="auto"/>
          </w:divBdr>
        </w:div>
        <w:div w:id="40370238">
          <w:marLeft w:val="0"/>
          <w:marRight w:val="0"/>
          <w:marTop w:val="0"/>
          <w:marBottom w:val="0"/>
          <w:divBdr>
            <w:top w:val="none" w:sz="0" w:space="0" w:color="auto"/>
            <w:left w:val="none" w:sz="0" w:space="0" w:color="auto"/>
            <w:bottom w:val="none" w:sz="0" w:space="0" w:color="auto"/>
            <w:right w:val="none" w:sz="0" w:space="0" w:color="auto"/>
          </w:divBdr>
          <w:divsChild>
            <w:div w:id="9762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8867">
      <w:bodyDiv w:val="1"/>
      <w:marLeft w:val="0"/>
      <w:marRight w:val="0"/>
      <w:marTop w:val="0"/>
      <w:marBottom w:val="0"/>
      <w:divBdr>
        <w:top w:val="none" w:sz="0" w:space="0" w:color="auto"/>
        <w:left w:val="none" w:sz="0" w:space="0" w:color="auto"/>
        <w:bottom w:val="none" w:sz="0" w:space="0" w:color="auto"/>
        <w:right w:val="none" w:sz="0" w:space="0" w:color="auto"/>
      </w:divBdr>
    </w:div>
    <w:div w:id="1873960587">
      <w:bodyDiv w:val="1"/>
      <w:marLeft w:val="0"/>
      <w:marRight w:val="0"/>
      <w:marTop w:val="0"/>
      <w:marBottom w:val="0"/>
      <w:divBdr>
        <w:top w:val="none" w:sz="0" w:space="0" w:color="auto"/>
        <w:left w:val="none" w:sz="0" w:space="0" w:color="auto"/>
        <w:bottom w:val="none" w:sz="0" w:space="0" w:color="auto"/>
        <w:right w:val="none" w:sz="0" w:space="0" w:color="auto"/>
      </w:divBdr>
      <w:divsChild>
        <w:div w:id="1771393664">
          <w:marLeft w:val="0"/>
          <w:marRight w:val="0"/>
          <w:marTop w:val="0"/>
          <w:marBottom w:val="0"/>
          <w:divBdr>
            <w:top w:val="none" w:sz="0" w:space="0" w:color="auto"/>
            <w:left w:val="none" w:sz="0" w:space="0" w:color="auto"/>
            <w:bottom w:val="none" w:sz="0" w:space="0" w:color="auto"/>
            <w:right w:val="none" w:sz="0" w:space="0" w:color="auto"/>
          </w:divBdr>
        </w:div>
        <w:div w:id="338238262">
          <w:marLeft w:val="0"/>
          <w:marRight w:val="0"/>
          <w:marTop w:val="0"/>
          <w:marBottom w:val="0"/>
          <w:divBdr>
            <w:top w:val="none" w:sz="0" w:space="0" w:color="auto"/>
            <w:left w:val="none" w:sz="0" w:space="0" w:color="auto"/>
            <w:bottom w:val="none" w:sz="0" w:space="0" w:color="auto"/>
            <w:right w:val="none" w:sz="0" w:space="0" w:color="auto"/>
          </w:divBdr>
          <w:divsChild>
            <w:div w:id="251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9536">
      <w:bodyDiv w:val="1"/>
      <w:marLeft w:val="0"/>
      <w:marRight w:val="0"/>
      <w:marTop w:val="0"/>
      <w:marBottom w:val="0"/>
      <w:divBdr>
        <w:top w:val="none" w:sz="0" w:space="0" w:color="auto"/>
        <w:left w:val="none" w:sz="0" w:space="0" w:color="auto"/>
        <w:bottom w:val="none" w:sz="0" w:space="0" w:color="auto"/>
        <w:right w:val="none" w:sz="0" w:space="0" w:color="auto"/>
      </w:divBdr>
    </w:div>
    <w:div w:id="1988901726">
      <w:bodyDiv w:val="1"/>
      <w:marLeft w:val="0"/>
      <w:marRight w:val="0"/>
      <w:marTop w:val="0"/>
      <w:marBottom w:val="0"/>
      <w:divBdr>
        <w:top w:val="none" w:sz="0" w:space="0" w:color="auto"/>
        <w:left w:val="none" w:sz="0" w:space="0" w:color="auto"/>
        <w:bottom w:val="none" w:sz="0" w:space="0" w:color="auto"/>
        <w:right w:val="none" w:sz="0" w:space="0" w:color="auto"/>
      </w:divBdr>
      <w:divsChild>
        <w:div w:id="1135177807">
          <w:marLeft w:val="0"/>
          <w:marRight w:val="0"/>
          <w:marTop w:val="0"/>
          <w:marBottom w:val="0"/>
          <w:divBdr>
            <w:top w:val="none" w:sz="0" w:space="0" w:color="auto"/>
            <w:left w:val="none" w:sz="0" w:space="0" w:color="auto"/>
            <w:bottom w:val="none" w:sz="0" w:space="0" w:color="auto"/>
            <w:right w:val="none" w:sz="0" w:space="0" w:color="auto"/>
          </w:divBdr>
        </w:div>
        <w:div w:id="1599174571">
          <w:marLeft w:val="0"/>
          <w:marRight w:val="0"/>
          <w:marTop w:val="0"/>
          <w:marBottom w:val="0"/>
          <w:divBdr>
            <w:top w:val="none" w:sz="0" w:space="0" w:color="auto"/>
            <w:left w:val="none" w:sz="0" w:space="0" w:color="auto"/>
            <w:bottom w:val="none" w:sz="0" w:space="0" w:color="auto"/>
            <w:right w:val="none" w:sz="0" w:space="0" w:color="auto"/>
          </w:divBdr>
          <w:divsChild>
            <w:div w:id="6298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9378">
      <w:bodyDiv w:val="1"/>
      <w:marLeft w:val="0"/>
      <w:marRight w:val="0"/>
      <w:marTop w:val="0"/>
      <w:marBottom w:val="0"/>
      <w:divBdr>
        <w:top w:val="none" w:sz="0" w:space="0" w:color="auto"/>
        <w:left w:val="none" w:sz="0" w:space="0" w:color="auto"/>
        <w:bottom w:val="none" w:sz="0" w:space="0" w:color="auto"/>
        <w:right w:val="none" w:sz="0" w:space="0" w:color="auto"/>
      </w:divBdr>
      <w:divsChild>
        <w:div w:id="557933479">
          <w:marLeft w:val="0"/>
          <w:marRight w:val="0"/>
          <w:marTop w:val="0"/>
          <w:marBottom w:val="0"/>
          <w:divBdr>
            <w:top w:val="none" w:sz="0" w:space="0" w:color="auto"/>
            <w:left w:val="none" w:sz="0" w:space="0" w:color="auto"/>
            <w:bottom w:val="none" w:sz="0" w:space="0" w:color="auto"/>
            <w:right w:val="none" w:sz="0" w:space="0" w:color="auto"/>
          </w:divBdr>
        </w:div>
        <w:div w:id="127166931">
          <w:marLeft w:val="0"/>
          <w:marRight w:val="0"/>
          <w:marTop w:val="0"/>
          <w:marBottom w:val="0"/>
          <w:divBdr>
            <w:top w:val="none" w:sz="0" w:space="0" w:color="auto"/>
            <w:left w:val="none" w:sz="0" w:space="0" w:color="auto"/>
            <w:bottom w:val="none" w:sz="0" w:space="0" w:color="auto"/>
            <w:right w:val="none" w:sz="0" w:space="0" w:color="auto"/>
          </w:divBdr>
          <w:divsChild>
            <w:div w:id="6441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506">
      <w:bodyDiv w:val="1"/>
      <w:marLeft w:val="0"/>
      <w:marRight w:val="0"/>
      <w:marTop w:val="0"/>
      <w:marBottom w:val="0"/>
      <w:divBdr>
        <w:top w:val="none" w:sz="0" w:space="0" w:color="auto"/>
        <w:left w:val="none" w:sz="0" w:space="0" w:color="auto"/>
        <w:bottom w:val="none" w:sz="0" w:space="0" w:color="auto"/>
        <w:right w:val="none" w:sz="0" w:space="0" w:color="auto"/>
      </w:divBdr>
      <w:divsChild>
        <w:div w:id="1604653120">
          <w:marLeft w:val="0"/>
          <w:marRight w:val="0"/>
          <w:marTop w:val="0"/>
          <w:marBottom w:val="0"/>
          <w:divBdr>
            <w:top w:val="none" w:sz="0" w:space="0" w:color="auto"/>
            <w:left w:val="none" w:sz="0" w:space="0" w:color="auto"/>
            <w:bottom w:val="none" w:sz="0" w:space="0" w:color="auto"/>
            <w:right w:val="none" w:sz="0" w:space="0" w:color="auto"/>
          </w:divBdr>
        </w:div>
        <w:div w:id="194805599">
          <w:marLeft w:val="0"/>
          <w:marRight w:val="0"/>
          <w:marTop w:val="0"/>
          <w:marBottom w:val="0"/>
          <w:divBdr>
            <w:top w:val="none" w:sz="0" w:space="0" w:color="auto"/>
            <w:left w:val="none" w:sz="0" w:space="0" w:color="auto"/>
            <w:bottom w:val="none" w:sz="0" w:space="0" w:color="auto"/>
            <w:right w:val="none" w:sz="0" w:space="0" w:color="auto"/>
          </w:divBdr>
          <w:divsChild>
            <w:div w:id="16798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Pages>
  <Words>1404</Words>
  <Characters>7725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finance</cp:lastModifiedBy>
  <cp:revision>48</cp:revision>
  <cp:lastPrinted>2019-04-30T14:29:00Z</cp:lastPrinted>
  <dcterms:created xsi:type="dcterms:W3CDTF">2019-03-21T21:25:00Z</dcterms:created>
  <dcterms:modified xsi:type="dcterms:W3CDTF">2019-04-30T14:29:00Z</dcterms:modified>
</cp:coreProperties>
</file>